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37325" w14:textId="0E0EA580" w:rsidR="001A3F96" w:rsidRDefault="001A3F96"/>
    <w:p w14:paraId="62EFC676" w14:textId="3DD5BF52" w:rsidR="00E22E8E" w:rsidRPr="00C64499" w:rsidRDefault="007F3A89" w:rsidP="00E22E8E">
      <w:pPr>
        <w:pBdr>
          <w:bottom w:val="single" w:sz="8" w:space="1" w:color="CBB42A"/>
        </w:pBdr>
        <w:jc w:val="center"/>
        <w:rPr>
          <w:b/>
          <w:bCs/>
          <w:color w:val="CBB42A"/>
          <w:sz w:val="36"/>
          <w:szCs w:val="36"/>
        </w:rPr>
      </w:pPr>
      <w:r>
        <w:rPr>
          <w:b/>
          <w:bCs/>
          <w:color w:val="CBB42A"/>
          <w:sz w:val="36"/>
          <w:szCs w:val="36"/>
        </w:rPr>
        <w:t xml:space="preserve">Ontwerptekst </w:t>
      </w:r>
      <w:r w:rsidR="00ED48D8">
        <w:rPr>
          <w:b/>
          <w:bCs/>
          <w:color w:val="CBB42A"/>
          <w:sz w:val="36"/>
          <w:szCs w:val="36"/>
        </w:rPr>
        <w:t xml:space="preserve">RPR </w:t>
      </w:r>
      <w:r w:rsidR="0089310E">
        <w:rPr>
          <w:b/>
          <w:bCs/>
          <w:color w:val="CBB42A"/>
          <w:sz w:val="36"/>
          <w:szCs w:val="36"/>
        </w:rPr>
        <w:t>ziekte zonder attest</w:t>
      </w:r>
    </w:p>
    <w:tbl>
      <w:tblPr>
        <w:tblStyle w:val="Tabelraster"/>
        <w:tblW w:w="14170" w:type="dxa"/>
        <w:tblLook w:val="04A0" w:firstRow="1" w:lastRow="0" w:firstColumn="1" w:lastColumn="0" w:noHBand="0" w:noVBand="1"/>
      </w:tblPr>
      <w:tblGrid>
        <w:gridCol w:w="7083"/>
        <w:gridCol w:w="7087"/>
      </w:tblGrid>
      <w:tr w:rsidR="007F3A89" w14:paraId="2AB49D31" w14:textId="77777777" w:rsidTr="0080492D">
        <w:tc>
          <w:tcPr>
            <w:tcW w:w="7083" w:type="dxa"/>
            <w:shd w:val="clear" w:color="auto" w:fill="B4C6E7" w:themeFill="accent1" w:themeFillTint="66"/>
          </w:tcPr>
          <w:p w14:paraId="1637BD64" w14:textId="60E72A52" w:rsidR="007F3A89" w:rsidRPr="007F3A89" w:rsidRDefault="007F3A89" w:rsidP="00E22E8E">
            <w:pPr>
              <w:tabs>
                <w:tab w:val="left" w:pos="980"/>
              </w:tabs>
              <w:rPr>
                <w:b/>
                <w:bCs/>
                <w:color w:val="285363"/>
              </w:rPr>
            </w:pPr>
            <w:r w:rsidRPr="007F3A89">
              <w:rPr>
                <w:b/>
                <w:bCs/>
                <w:color w:val="285363"/>
              </w:rPr>
              <w:t>Huidige versie</w:t>
            </w:r>
            <w:r>
              <w:rPr>
                <w:b/>
                <w:bCs/>
                <w:color w:val="285363"/>
              </w:rPr>
              <w:t xml:space="preserve"> </w:t>
            </w:r>
            <w:r w:rsidR="007974D2">
              <w:rPr>
                <w:b/>
                <w:bCs/>
                <w:color w:val="285363"/>
              </w:rPr>
              <w:t xml:space="preserve">RPR </w:t>
            </w:r>
          </w:p>
        </w:tc>
        <w:tc>
          <w:tcPr>
            <w:tcW w:w="7087" w:type="dxa"/>
            <w:shd w:val="clear" w:color="auto" w:fill="B4C6E7" w:themeFill="accent1" w:themeFillTint="66"/>
          </w:tcPr>
          <w:p w14:paraId="7369537B" w14:textId="786B4D16" w:rsidR="007F3A89" w:rsidRPr="007F3A89" w:rsidRDefault="007F3A89" w:rsidP="00E22E8E">
            <w:pPr>
              <w:tabs>
                <w:tab w:val="left" w:pos="980"/>
              </w:tabs>
              <w:rPr>
                <w:b/>
                <w:bCs/>
                <w:color w:val="285363"/>
              </w:rPr>
            </w:pPr>
            <w:r w:rsidRPr="007F3A89">
              <w:rPr>
                <w:b/>
                <w:bCs/>
                <w:color w:val="285363"/>
              </w:rPr>
              <w:t>Voorgestelde versie</w:t>
            </w:r>
            <w:r>
              <w:rPr>
                <w:b/>
                <w:bCs/>
                <w:color w:val="285363"/>
              </w:rPr>
              <w:t xml:space="preserve"> </w:t>
            </w:r>
            <w:r w:rsidR="007974D2">
              <w:rPr>
                <w:b/>
                <w:bCs/>
                <w:color w:val="285363"/>
              </w:rPr>
              <w:t>RPR</w:t>
            </w:r>
          </w:p>
        </w:tc>
      </w:tr>
      <w:tr w:rsidR="00A919C2" w14:paraId="160CB922" w14:textId="77777777" w:rsidTr="0080492D">
        <w:tc>
          <w:tcPr>
            <w:tcW w:w="7083" w:type="dxa"/>
          </w:tcPr>
          <w:p w14:paraId="5358B691" w14:textId="25C61930" w:rsidR="00A919C2" w:rsidRPr="0000646A" w:rsidRDefault="00A919C2" w:rsidP="00A919C2">
            <w:pPr>
              <w:tabs>
                <w:tab w:val="left" w:pos="980"/>
              </w:tabs>
              <w:rPr>
                <w:b/>
                <w:bCs/>
                <w:color w:val="285363"/>
              </w:rPr>
            </w:pPr>
            <w:r w:rsidRPr="0000646A">
              <w:rPr>
                <w:b/>
                <w:bCs/>
                <w:color w:val="285363"/>
              </w:rPr>
              <w:t>Artikel 231 paragraaf 2</w:t>
            </w:r>
          </w:p>
          <w:p w14:paraId="623510F2" w14:textId="28D811CC" w:rsidR="00A919C2" w:rsidRPr="008F5CAC" w:rsidRDefault="00A919C2" w:rsidP="00A919C2">
            <w:pPr>
              <w:tabs>
                <w:tab w:val="left" w:pos="980"/>
              </w:tabs>
              <w:rPr>
                <w:color w:val="285363"/>
              </w:rPr>
            </w:pPr>
          </w:p>
          <w:p w14:paraId="684DEA82" w14:textId="0DA160E4" w:rsidR="00A919C2" w:rsidRDefault="00A919C2" w:rsidP="00A919C2">
            <w:pPr>
              <w:tabs>
                <w:tab w:val="left" w:pos="980"/>
              </w:tabs>
              <w:rPr>
                <w:color w:val="285363"/>
              </w:rPr>
            </w:pPr>
            <w:r w:rsidRPr="008F5CAC">
              <w:rPr>
                <w:color w:val="285363"/>
              </w:rPr>
              <w:t>Volgende regels gelden inzake de organisatie van de ziektecontrole:</w:t>
            </w:r>
          </w:p>
          <w:p w14:paraId="030EC9FF" w14:textId="77777777" w:rsidR="00A919C2" w:rsidRDefault="00A919C2" w:rsidP="00A919C2">
            <w:pPr>
              <w:tabs>
                <w:tab w:val="left" w:pos="980"/>
              </w:tabs>
              <w:rPr>
                <w:color w:val="285363"/>
              </w:rPr>
            </w:pPr>
          </w:p>
          <w:p w14:paraId="00860948" w14:textId="77777777" w:rsidR="00A919C2" w:rsidRDefault="00A919C2" w:rsidP="00A919C2">
            <w:pPr>
              <w:tabs>
                <w:tab w:val="left" w:pos="980"/>
              </w:tabs>
              <w:rPr>
                <w:color w:val="285363"/>
              </w:rPr>
            </w:pPr>
            <w:r w:rsidRPr="00650422">
              <w:rPr>
                <w:color w:val="285363"/>
              </w:rPr>
              <w:t xml:space="preserve">- Het personeelslid is verplicht zijn diensthoofd uiterlijk binnen het uur volgend op de aanvang van de normale arbeidsprestaties telefonisch op de hoogte te brengen van de arbeidsongeschiktheid. Indien het personeelslid gebonden is aan een bijzondere </w:t>
            </w:r>
            <w:proofErr w:type="spellStart"/>
            <w:r w:rsidRPr="00650422">
              <w:rPr>
                <w:color w:val="285363"/>
              </w:rPr>
              <w:t>uurindeling</w:t>
            </w:r>
            <w:proofErr w:type="spellEnd"/>
            <w:r w:rsidRPr="00650422">
              <w:rPr>
                <w:color w:val="285363"/>
              </w:rPr>
              <w:t xml:space="preserve">, dient de mededeling het diensthoofd te bereiken vóór de aanvang van de dienstprestaties. </w:t>
            </w:r>
          </w:p>
          <w:p w14:paraId="066DC363" w14:textId="77777777" w:rsidR="00A919C2" w:rsidRDefault="00A919C2" w:rsidP="00A919C2">
            <w:pPr>
              <w:tabs>
                <w:tab w:val="left" w:pos="980"/>
              </w:tabs>
              <w:rPr>
                <w:color w:val="285363"/>
              </w:rPr>
            </w:pPr>
          </w:p>
          <w:p w14:paraId="1999CC46" w14:textId="1CAC97D7" w:rsidR="00A919C2" w:rsidRDefault="00A919C2" w:rsidP="00A919C2">
            <w:pPr>
              <w:tabs>
                <w:tab w:val="left" w:pos="980"/>
              </w:tabs>
              <w:rPr>
                <w:color w:val="285363"/>
              </w:rPr>
            </w:pPr>
            <w:r w:rsidRPr="00650422">
              <w:rPr>
                <w:color w:val="285363"/>
              </w:rPr>
              <w:t xml:space="preserve">- Behoudens in geval van overmacht bezorgt het personeelslid het bestuur uiterlijk binnen de 2 werkdagen te rekenen vanaf het begin van de afwezigheid wegens arbeidsongeschiktheid een geneeskundig getuigschrift. Het geneeskundig getuigschrift dient bij de personeelsdienst toe te komen uiterlijk bij de aanvang van de derde werkdag van de afwezigheid. Het geneeskundig getuigschrift maakt melding van de arbeidsongeschiktheid, alsmede van de waarschijnlijke duur ervan, de plaats van verblijf tijdens de ziekte wanneer die verschilt van het door de werkgever gekende adres, en of het personeelslid zijn plaats van verblijf al dan niet mag verlaten. </w:t>
            </w:r>
          </w:p>
          <w:p w14:paraId="2449DD36" w14:textId="40B82CBF" w:rsidR="00474157" w:rsidRDefault="00474157" w:rsidP="00A919C2">
            <w:pPr>
              <w:tabs>
                <w:tab w:val="left" w:pos="980"/>
              </w:tabs>
              <w:rPr>
                <w:color w:val="285363"/>
              </w:rPr>
            </w:pPr>
          </w:p>
          <w:p w14:paraId="749963D7" w14:textId="3B9821BF" w:rsidR="00474157" w:rsidRDefault="00474157" w:rsidP="00A919C2">
            <w:pPr>
              <w:tabs>
                <w:tab w:val="left" w:pos="980"/>
              </w:tabs>
              <w:rPr>
                <w:color w:val="285363"/>
              </w:rPr>
            </w:pPr>
          </w:p>
          <w:p w14:paraId="565372EE" w14:textId="5A6CE66E" w:rsidR="00474157" w:rsidRDefault="00474157" w:rsidP="00A919C2">
            <w:pPr>
              <w:tabs>
                <w:tab w:val="left" w:pos="980"/>
              </w:tabs>
              <w:rPr>
                <w:color w:val="285363"/>
              </w:rPr>
            </w:pPr>
          </w:p>
          <w:p w14:paraId="1ED0FF3A" w14:textId="77777777" w:rsidR="00474157" w:rsidRPr="00650422" w:rsidRDefault="00474157" w:rsidP="00A919C2">
            <w:pPr>
              <w:tabs>
                <w:tab w:val="left" w:pos="980"/>
              </w:tabs>
              <w:rPr>
                <w:color w:val="285363"/>
              </w:rPr>
            </w:pPr>
          </w:p>
          <w:p w14:paraId="4012EFAF" w14:textId="5D59D58F" w:rsidR="00A919C2" w:rsidRDefault="00A919C2" w:rsidP="00A919C2">
            <w:pPr>
              <w:tabs>
                <w:tab w:val="left" w:pos="980"/>
              </w:tabs>
              <w:rPr>
                <w:color w:val="285363"/>
              </w:rPr>
            </w:pPr>
          </w:p>
          <w:p w14:paraId="5A62AB1C" w14:textId="164B3B0C" w:rsidR="003F39DE" w:rsidRDefault="003F39DE" w:rsidP="00A919C2">
            <w:pPr>
              <w:tabs>
                <w:tab w:val="left" w:pos="980"/>
              </w:tabs>
              <w:rPr>
                <w:color w:val="285363"/>
              </w:rPr>
            </w:pPr>
          </w:p>
          <w:p w14:paraId="5F250816" w14:textId="2AB40DD5" w:rsidR="003F39DE" w:rsidRDefault="003F39DE" w:rsidP="00A919C2">
            <w:pPr>
              <w:tabs>
                <w:tab w:val="left" w:pos="980"/>
              </w:tabs>
              <w:rPr>
                <w:color w:val="285363"/>
              </w:rPr>
            </w:pPr>
          </w:p>
          <w:p w14:paraId="5883760D" w14:textId="4654AA1D" w:rsidR="003F39DE" w:rsidRDefault="003F39DE" w:rsidP="00A919C2">
            <w:pPr>
              <w:tabs>
                <w:tab w:val="left" w:pos="980"/>
              </w:tabs>
              <w:rPr>
                <w:color w:val="285363"/>
              </w:rPr>
            </w:pPr>
          </w:p>
          <w:p w14:paraId="390EE8C3" w14:textId="0C044C99" w:rsidR="003F39DE" w:rsidRDefault="003F39DE" w:rsidP="00A919C2">
            <w:pPr>
              <w:tabs>
                <w:tab w:val="left" w:pos="980"/>
              </w:tabs>
              <w:rPr>
                <w:color w:val="285363"/>
              </w:rPr>
            </w:pPr>
          </w:p>
          <w:p w14:paraId="1BFB2F33" w14:textId="0E4E720D" w:rsidR="003F39DE" w:rsidRDefault="003F39DE" w:rsidP="00A919C2">
            <w:pPr>
              <w:tabs>
                <w:tab w:val="left" w:pos="980"/>
              </w:tabs>
              <w:rPr>
                <w:color w:val="285363"/>
              </w:rPr>
            </w:pPr>
          </w:p>
          <w:p w14:paraId="727A0AE0" w14:textId="4F002F61" w:rsidR="003F39DE" w:rsidRDefault="003F39DE" w:rsidP="00A919C2">
            <w:pPr>
              <w:tabs>
                <w:tab w:val="left" w:pos="980"/>
              </w:tabs>
              <w:rPr>
                <w:color w:val="285363"/>
              </w:rPr>
            </w:pPr>
          </w:p>
          <w:p w14:paraId="55268DC1" w14:textId="43190612" w:rsidR="003F39DE" w:rsidRDefault="003F39DE" w:rsidP="00A919C2">
            <w:pPr>
              <w:tabs>
                <w:tab w:val="left" w:pos="980"/>
              </w:tabs>
              <w:rPr>
                <w:color w:val="285363"/>
              </w:rPr>
            </w:pPr>
          </w:p>
          <w:p w14:paraId="320ABC07" w14:textId="60DC2A10" w:rsidR="003F39DE" w:rsidRDefault="003F39DE" w:rsidP="00A919C2">
            <w:pPr>
              <w:tabs>
                <w:tab w:val="left" w:pos="980"/>
              </w:tabs>
              <w:rPr>
                <w:color w:val="285363"/>
              </w:rPr>
            </w:pPr>
          </w:p>
          <w:p w14:paraId="794699A0" w14:textId="24808BF5" w:rsidR="003F39DE" w:rsidRDefault="003F39DE" w:rsidP="00A919C2">
            <w:pPr>
              <w:tabs>
                <w:tab w:val="left" w:pos="980"/>
              </w:tabs>
              <w:rPr>
                <w:color w:val="285363"/>
              </w:rPr>
            </w:pPr>
          </w:p>
          <w:p w14:paraId="72860127" w14:textId="19E73C7E" w:rsidR="003F39DE" w:rsidRDefault="003F39DE" w:rsidP="00A919C2">
            <w:pPr>
              <w:tabs>
                <w:tab w:val="left" w:pos="980"/>
              </w:tabs>
              <w:rPr>
                <w:color w:val="285363"/>
              </w:rPr>
            </w:pPr>
          </w:p>
          <w:p w14:paraId="5708630C" w14:textId="77CCA2D1" w:rsidR="003F39DE" w:rsidRDefault="003F39DE" w:rsidP="00A919C2">
            <w:pPr>
              <w:tabs>
                <w:tab w:val="left" w:pos="980"/>
              </w:tabs>
              <w:rPr>
                <w:color w:val="285363"/>
              </w:rPr>
            </w:pPr>
          </w:p>
          <w:p w14:paraId="008F1581" w14:textId="0C38A6CC" w:rsidR="003F39DE" w:rsidRDefault="003F39DE" w:rsidP="00A919C2">
            <w:pPr>
              <w:tabs>
                <w:tab w:val="left" w:pos="980"/>
              </w:tabs>
              <w:rPr>
                <w:color w:val="285363"/>
              </w:rPr>
            </w:pPr>
          </w:p>
          <w:p w14:paraId="746384AC" w14:textId="77777777" w:rsidR="003F39DE" w:rsidRPr="00650422" w:rsidRDefault="003F39DE" w:rsidP="00A919C2">
            <w:pPr>
              <w:tabs>
                <w:tab w:val="left" w:pos="980"/>
              </w:tabs>
              <w:rPr>
                <w:color w:val="285363"/>
              </w:rPr>
            </w:pPr>
          </w:p>
          <w:p w14:paraId="2C238F57" w14:textId="77777777" w:rsidR="00A919C2" w:rsidRDefault="00A919C2" w:rsidP="00A919C2">
            <w:pPr>
              <w:tabs>
                <w:tab w:val="left" w:pos="980"/>
              </w:tabs>
              <w:rPr>
                <w:color w:val="285363"/>
              </w:rPr>
            </w:pPr>
            <w:r w:rsidRPr="0000646A">
              <w:rPr>
                <w:color w:val="285363"/>
              </w:rPr>
              <w:t>- Aan de personeelsleden wordt gevraagd het geneeskundig getuigschrift van verlenging van afwezigheid op de personeelsdienst af te leveren vóór 12 uur van de op het laatste getuigschrift vermelde ziekte/</w:t>
            </w:r>
            <w:proofErr w:type="spellStart"/>
            <w:r w:rsidRPr="0000646A">
              <w:rPr>
                <w:color w:val="285363"/>
              </w:rPr>
              <w:t>afwezigheidsdag</w:t>
            </w:r>
            <w:proofErr w:type="spellEnd"/>
            <w:r w:rsidRPr="0000646A">
              <w:rPr>
                <w:color w:val="285363"/>
              </w:rPr>
              <w:t xml:space="preserve"> (normale werkdag). </w:t>
            </w:r>
          </w:p>
          <w:p w14:paraId="64486A00" w14:textId="77777777" w:rsidR="00A919C2" w:rsidRDefault="00A919C2" w:rsidP="00A919C2">
            <w:pPr>
              <w:tabs>
                <w:tab w:val="left" w:pos="980"/>
              </w:tabs>
              <w:rPr>
                <w:color w:val="285363"/>
              </w:rPr>
            </w:pPr>
          </w:p>
          <w:p w14:paraId="20929420" w14:textId="77777777" w:rsidR="00A919C2" w:rsidRDefault="00A919C2" w:rsidP="00A919C2">
            <w:pPr>
              <w:tabs>
                <w:tab w:val="left" w:pos="980"/>
              </w:tabs>
              <w:rPr>
                <w:color w:val="285363"/>
              </w:rPr>
            </w:pPr>
            <w:r w:rsidRPr="0000646A">
              <w:rPr>
                <w:color w:val="285363"/>
              </w:rPr>
              <w:t xml:space="preserve">- Behoudens in geval van overmacht kan het laattijdig bezorgen of overhandigen van het geneeskundig getuigschrift leiden tot het verlies van het recht op het loon dat het bestuur voor de dagen van arbeidsongeschiktheid voorafgaand aan de dag van afgifte of verzending van het geneeskundig getuigschrift zou verschuldigd geweest zijn, in geval de dagen van afwezigheid tijdig zouden gerechtvaardigd geweest zijn als afwezigheid wegens arbeidsongeschiktheid. </w:t>
            </w:r>
          </w:p>
          <w:p w14:paraId="40524619" w14:textId="77777777" w:rsidR="00A919C2" w:rsidRDefault="00A919C2" w:rsidP="00A919C2">
            <w:pPr>
              <w:tabs>
                <w:tab w:val="left" w:pos="980"/>
              </w:tabs>
              <w:rPr>
                <w:color w:val="285363"/>
              </w:rPr>
            </w:pPr>
          </w:p>
          <w:p w14:paraId="60F147AE" w14:textId="77777777" w:rsidR="00A919C2" w:rsidRDefault="00A919C2" w:rsidP="00A919C2">
            <w:pPr>
              <w:tabs>
                <w:tab w:val="left" w:pos="980"/>
              </w:tabs>
              <w:rPr>
                <w:color w:val="285363"/>
              </w:rPr>
            </w:pPr>
            <w:r w:rsidRPr="0000646A">
              <w:rPr>
                <w:color w:val="285363"/>
              </w:rPr>
              <w:lastRenderedPageBreak/>
              <w:t xml:space="preserve">- Het personeelslid dient geen geneeskundig getuigschrift te bezorgen wanneer het in de loop van een werkdag arbeidsongeschikt wordt en de eerstvolgende werkdag het werk hervat. </w:t>
            </w:r>
          </w:p>
          <w:p w14:paraId="76E66045" w14:textId="30B5AC92" w:rsidR="00A919C2" w:rsidRDefault="00A919C2" w:rsidP="00A919C2">
            <w:pPr>
              <w:tabs>
                <w:tab w:val="left" w:pos="980"/>
              </w:tabs>
              <w:rPr>
                <w:color w:val="285363"/>
              </w:rPr>
            </w:pPr>
          </w:p>
          <w:p w14:paraId="44AA28DE" w14:textId="77777777" w:rsidR="003F39DE" w:rsidRDefault="003F39DE" w:rsidP="00A919C2">
            <w:pPr>
              <w:tabs>
                <w:tab w:val="left" w:pos="980"/>
              </w:tabs>
              <w:rPr>
                <w:color w:val="285363"/>
              </w:rPr>
            </w:pPr>
          </w:p>
          <w:p w14:paraId="7A7395D8" w14:textId="77777777" w:rsidR="00A919C2" w:rsidRDefault="00A919C2" w:rsidP="00A919C2">
            <w:pPr>
              <w:tabs>
                <w:tab w:val="left" w:pos="980"/>
              </w:tabs>
              <w:rPr>
                <w:color w:val="285363"/>
              </w:rPr>
            </w:pPr>
            <w:r w:rsidRPr="0000646A">
              <w:rPr>
                <w:color w:val="285363"/>
              </w:rPr>
              <w:t xml:space="preserve">- Het personeelslid mag niet weigeren een door het bestuur aangewezen en betaalde controlearts, die voldoet aan de bepalingen van de wet van 13 juni 1999 betreffende de controlegeneeskunde, te ontvangen, noch zich door deze te laten onderzoeken. Behoudens wanneer diegene die het geneeskundig getuigschrift aan het personeelslid heeft afgeleverd oordeelt dat zijn gezondheidstoestand hem niet toelaat zich naar een andere plaats te begeven, moet het personeelslid zich bij de controlearts aanbieden als het daarom wordt verzocht. De controlearts gaat na of het personeelslid werkelijk arbeidsongeschikt is, verifieert de waarschijnlijke duur van de arbeidsongeschiktheid en, in voorkomend geval, de andere medische gegevens </w:t>
            </w:r>
            <w:proofErr w:type="spellStart"/>
            <w:r w:rsidRPr="0000646A">
              <w:rPr>
                <w:color w:val="285363"/>
              </w:rPr>
              <w:t>voorzover</w:t>
            </w:r>
            <w:proofErr w:type="spellEnd"/>
            <w:r w:rsidRPr="0000646A">
              <w:rPr>
                <w:color w:val="285363"/>
              </w:rPr>
              <w:t xml:space="preserve"> die noodzakelijk zijn voor de ziektecontrole; alle andere vaststellingen blijven onder het beroepsgeheim. </w:t>
            </w:r>
          </w:p>
          <w:p w14:paraId="58DE57AF" w14:textId="77777777" w:rsidR="00A919C2" w:rsidRDefault="00A919C2" w:rsidP="00A919C2">
            <w:pPr>
              <w:tabs>
                <w:tab w:val="left" w:pos="980"/>
              </w:tabs>
              <w:rPr>
                <w:color w:val="285363"/>
              </w:rPr>
            </w:pPr>
          </w:p>
          <w:p w14:paraId="71789DEA" w14:textId="6EDFA5FE" w:rsidR="00A919C2" w:rsidRDefault="00A919C2" w:rsidP="00A919C2">
            <w:pPr>
              <w:tabs>
                <w:tab w:val="left" w:pos="980"/>
              </w:tabs>
              <w:rPr>
                <w:color w:val="285363"/>
              </w:rPr>
            </w:pPr>
            <w:r w:rsidRPr="0000646A">
              <w:rPr>
                <w:color w:val="285363"/>
              </w:rPr>
              <w:t>- Behoudens in geval van overmacht kan het weigeren van een onderzoek of het niet ingaan op een uitnodiging van de controlearts, leiden tot het verlies van het recht op het loon dat het bestuur voor de dagen van arbeidsongeschiktheid voorafgaand aan de dag van de uiteindelijke controle verschuldigd zou geweest zijn.</w:t>
            </w:r>
          </w:p>
          <w:p w14:paraId="6071AC31" w14:textId="77777777" w:rsidR="00A919C2" w:rsidRDefault="00A919C2" w:rsidP="00A919C2">
            <w:pPr>
              <w:tabs>
                <w:tab w:val="left" w:pos="980"/>
              </w:tabs>
              <w:rPr>
                <w:color w:val="285363"/>
              </w:rPr>
            </w:pPr>
          </w:p>
          <w:p w14:paraId="52340802" w14:textId="77777777" w:rsidR="00A919C2" w:rsidRDefault="00A919C2" w:rsidP="00A919C2">
            <w:pPr>
              <w:tabs>
                <w:tab w:val="left" w:pos="980"/>
              </w:tabs>
              <w:rPr>
                <w:color w:val="285363"/>
              </w:rPr>
            </w:pPr>
            <w:r w:rsidRPr="0000646A">
              <w:rPr>
                <w:color w:val="285363"/>
              </w:rPr>
              <w:t xml:space="preserve">- De controlearts overhandigt zo spoedig mogelijk, eventueel na raadpleging van diegene die het geneeskundig getuigschrift heeft afgeleverd, zijn bevindingen schriftelijk aan het personeelslid. Indien het personeelslid op dat ogenblik kenbaar maakt dat hij niet akkoord gaat met de bevindingen van de controlearts, wordt dit door deze </w:t>
            </w:r>
            <w:r w:rsidRPr="0000646A">
              <w:rPr>
                <w:color w:val="285363"/>
              </w:rPr>
              <w:lastRenderedPageBreak/>
              <w:t xml:space="preserve">laatste vermeld op voornoemd geschrift. Vanaf de datum van het eerste controleonderzoek waartoe het personeelslid werd uitgenodigd of de datum van het eerste huisbezoek van de controlearts, kan aan het personeelslid het recht worden ontzegd op loon, met uitzondering van de periode van arbeidsongeschiktheid waarover er geen betwisting is. </w:t>
            </w:r>
          </w:p>
          <w:p w14:paraId="4D97D622" w14:textId="77777777" w:rsidR="00A919C2" w:rsidRDefault="00A919C2" w:rsidP="00A919C2">
            <w:pPr>
              <w:tabs>
                <w:tab w:val="left" w:pos="980"/>
              </w:tabs>
              <w:rPr>
                <w:color w:val="285363"/>
              </w:rPr>
            </w:pPr>
          </w:p>
          <w:p w14:paraId="4C29DD69" w14:textId="77777777" w:rsidR="00A919C2" w:rsidRDefault="00A919C2" w:rsidP="00A919C2">
            <w:pPr>
              <w:tabs>
                <w:tab w:val="left" w:pos="980"/>
              </w:tabs>
              <w:rPr>
                <w:color w:val="285363"/>
              </w:rPr>
            </w:pPr>
            <w:r w:rsidRPr="0000646A">
              <w:rPr>
                <w:color w:val="285363"/>
              </w:rPr>
              <w:t xml:space="preserve">- Onverminderd de bevoegdheid van de hoven en rechtbanken worden de geschillen van medische aard welke rijzen tussen het personeelslid en de controlearts bij wijze van scheidsrechterlijke procedure beslecht. De beslissing die voortvloeit uit deze scheidsrechterlijke procedure is definitief en bindt de partijen. Binnen twee werkdagen na de overhandiging van de bevindingen door de controlearts, kan de partij die er het meest belang bij heeft (personeelslid of bestuur) met het oog op het beslechten van het medisch geschil een arts-scheidsrechter aanwijzen die voldoet aan de bepalingen van de wet van 13 juni 1999 betreffende de controlegeneeskunde en voorkomt op de lijst die in uitvoering van voornoemde wet werd vastgesteld, voor zover over de aanwijzing van de arts-scheidsrechter binnen voornoemde termijn geen akkoord kon worden bereikt. Het bestuur kan de controlearts uitdrukkelijk machtiging geven om de arts-scheidsrechter aan te wijzen. Evenzo kan het personeelslid aan diegene die hem het geneeskundig getuigschrift overhandigd heeft, uitdrukkelijk machtiging geven om de arts-scheidsrechter aan te wijzen. De arts-scheidsrechter voert het medisch onderzoek uit en beslist in het medisch geschil binnen drie werkdagen na zijn aanwijzing. Alle andere vaststellingen blijven onder het beroepsgeheim. De kosten van deze procedure, alsmede de eventuele verplaatsingskosten van het personeelslid, vallen ten laste van de verliezende partij. De arts-scheidsrechter brengt diegene die het geneeskundig getuigschrift heeft afgeleverd en de </w:t>
            </w:r>
            <w:r w:rsidRPr="0000646A">
              <w:rPr>
                <w:color w:val="285363"/>
              </w:rPr>
              <w:lastRenderedPageBreak/>
              <w:t xml:space="preserve">controlearts op de hoogte van zijn beslissing. Het bestuur en het personeelslid worden schriftelijk bij een ter post aangetekende brief verwittigd. </w:t>
            </w:r>
          </w:p>
          <w:p w14:paraId="48DFF08F" w14:textId="77777777" w:rsidR="00A919C2" w:rsidRDefault="00A919C2" w:rsidP="00A919C2">
            <w:pPr>
              <w:tabs>
                <w:tab w:val="left" w:pos="980"/>
              </w:tabs>
              <w:rPr>
                <w:color w:val="285363"/>
              </w:rPr>
            </w:pPr>
          </w:p>
          <w:p w14:paraId="63909D6D" w14:textId="77777777" w:rsidR="008A60DA" w:rsidRDefault="00A919C2" w:rsidP="00A919C2">
            <w:pPr>
              <w:tabs>
                <w:tab w:val="left" w:pos="980"/>
              </w:tabs>
              <w:rPr>
                <w:color w:val="285363"/>
              </w:rPr>
            </w:pPr>
            <w:r w:rsidRPr="0000646A">
              <w:rPr>
                <w:color w:val="285363"/>
              </w:rPr>
              <w:t xml:space="preserve">- Het loon is verschuldigd voor de periode dat het personeelslid als arbeidsongeschikt werd erkend naar aanleiding van de beslechting van het geschil. </w:t>
            </w:r>
          </w:p>
          <w:p w14:paraId="5E50E4E8" w14:textId="77777777" w:rsidR="008A60DA" w:rsidRDefault="008A60DA" w:rsidP="00A919C2">
            <w:pPr>
              <w:tabs>
                <w:tab w:val="left" w:pos="980"/>
              </w:tabs>
              <w:rPr>
                <w:color w:val="285363"/>
              </w:rPr>
            </w:pPr>
          </w:p>
          <w:p w14:paraId="2788A4F0" w14:textId="3DF4403B" w:rsidR="00A919C2" w:rsidRDefault="00A919C2" w:rsidP="00A919C2">
            <w:pPr>
              <w:tabs>
                <w:tab w:val="left" w:pos="980"/>
              </w:tabs>
              <w:rPr>
                <w:color w:val="285363"/>
              </w:rPr>
            </w:pPr>
            <w:r w:rsidRPr="0000646A">
              <w:rPr>
                <w:color w:val="285363"/>
              </w:rPr>
              <w:t xml:space="preserve">- Het vast bureau kan met het oog op de hygiëne in de dienst het personeelslid onderwerpen aan een voor hem/haar kosteloos medisch, klinisch of radiologisch onderzoek van een door het vast bureau aangestelde geneesheer. Dezelfde mogelijkheid staat het vast bureau open bij twijfel over de fysische of mentale geschiktheid van het personeelslid voor de uitoefening van zijn/haar beroepsactiviteiten. </w:t>
            </w:r>
          </w:p>
          <w:p w14:paraId="0049A4F2" w14:textId="38825163" w:rsidR="00A919C2" w:rsidRDefault="00A919C2" w:rsidP="00A919C2">
            <w:pPr>
              <w:tabs>
                <w:tab w:val="left" w:pos="980"/>
              </w:tabs>
              <w:rPr>
                <w:color w:val="285363"/>
              </w:rPr>
            </w:pPr>
          </w:p>
          <w:p w14:paraId="7A791FCC" w14:textId="77777777" w:rsidR="003F39DE" w:rsidRDefault="003F39DE" w:rsidP="00A919C2">
            <w:pPr>
              <w:tabs>
                <w:tab w:val="left" w:pos="980"/>
              </w:tabs>
              <w:rPr>
                <w:color w:val="285363"/>
              </w:rPr>
            </w:pPr>
          </w:p>
          <w:p w14:paraId="22CDC4E3" w14:textId="13C5D756" w:rsidR="00826175" w:rsidRDefault="00A919C2" w:rsidP="00A919C2">
            <w:pPr>
              <w:tabs>
                <w:tab w:val="left" w:pos="980"/>
              </w:tabs>
              <w:rPr>
                <w:color w:val="285363"/>
              </w:rPr>
            </w:pPr>
            <w:r w:rsidRPr="0000646A">
              <w:rPr>
                <w:color w:val="285363"/>
              </w:rPr>
              <w:t xml:space="preserve">- Gedurende het ziekteverlof wordt de door het vast bureau gegeven machtiging tot het uitoefenen van bijbetrekkingen en </w:t>
            </w:r>
            <w:proofErr w:type="spellStart"/>
            <w:r w:rsidRPr="0000646A">
              <w:rPr>
                <w:color w:val="285363"/>
              </w:rPr>
              <w:t>bijbedieningen</w:t>
            </w:r>
            <w:proofErr w:type="spellEnd"/>
            <w:r w:rsidRPr="0000646A">
              <w:rPr>
                <w:color w:val="285363"/>
              </w:rPr>
              <w:t xml:space="preserve"> als opgeschort beschouwd. </w:t>
            </w:r>
          </w:p>
          <w:p w14:paraId="27E2CC65" w14:textId="77777777" w:rsidR="003F39DE" w:rsidRDefault="003F39DE" w:rsidP="00A919C2">
            <w:pPr>
              <w:tabs>
                <w:tab w:val="left" w:pos="980"/>
              </w:tabs>
              <w:rPr>
                <w:color w:val="285363"/>
              </w:rPr>
            </w:pPr>
          </w:p>
          <w:p w14:paraId="44DF0763" w14:textId="05838D3B" w:rsidR="00A919C2" w:rsidRDefault="00A919C2" w:rsidP="00A919C2">
            <w:pPr>
              <w:tabs>
                <w:tab w:val="left" w:pos="980"/>
              </w:tabs>
              <w:rPr>
                <w:color w:val="285363"/>
              </w:rPr>
            </w:pPr>
            <w:r w:rsidRPr="0000646A">
              <w:rPr>
                <w:color w:val="285363"/>
              </w:rPr>
              <w:t>- Indien een personeelslid binnen een periode van 14 kalenderdagen (na een hervatting van het werk, die voorafgegaan werd door een afwezigheid wegens ziekte) opnieuw ziek wordt en niet uitdrukkelijk geattesteerd wordt dat het om een herval gaat (dezelfde ziekte als de eerste), wordt deze (tweede) ziekte beschouwd als een nieuwe ziekte.</w:t>
            </w:r>
          </w:p>
          <w:p w14:paraId="43CD5364" w14:textId="77777777" w:rsidR="00A919C2" w:rsidRPr="008F5CAC" w:rsidRDefault="00A919C2" w:rsidP="00A919C2">
            <w:pPr>
              <w:tabs>
                <w:tab w:val="left" w:pos="980"/>
              </w:tabs>
              <w:rPr>
                <w:color w:val="285363"/>
              </w:rPr>
            </w:pPr>
          </w:p>
          <w:p w14:paraId="1312ACA5" w14:textId="77777777" w:rsidR="00A919C2" w:rsidRDefault="00A919C2" w:rsidP="00A919C2">
            <w:pPr>
              <w:tabs>
                <w:tab w:val="left" w:pos="980"/>
              </w:tabs>
              <w:rPr>
                <w:color w:val="285363"/>
              </w:rPr>
            </w:pPr>
          </w:p>
          <w:p w14:paraId="1C68E0F8" w14:textId="77777777" w:rsidR="00C80411" w:rsidRDefault="00C80411" w:rsidP="00A919C2">
            <w:pPr>
              <w:tabs>
                <w:tab w:val="left" w:pos="980"/>
              </w:tabs>
              <w:rPr>
                <w:color w:val="285363"/>
              </w:rPr>
            </w:pPr>
          </w:p>
          <w:p w14:paraId="3FBFF076" w14:textId="77777777" w:rsidR="00C80411" w:rsidRDefault="00C80411" w:rsidP="00A919C2">
            <w:pPr>
              <w:tabs>
                <w:tab w:val="left" w:pos="980"/>
              </w:tabs>
              <w:rPr>
                <w:color w:val="285363"/>
              </w:rPr>
            </w:pPr>
          </w:p>
          <w:p w14:paraId="672B409E" w14:textId="7E8B4416" w:rsidR="00C80411" w:rsidRPr="008F5CAC" w:rsidRDefault="00C80411" w:rsidP="00A919C2">
            <w:pPr>
              <w:tabs>
                <w:tab w:val="left" w:pos="980"/>
              </w:tabs>
              <w:rPr>
                <w:color w:val="285363"/>
              </w:rPr>
            </w:pPr>
          </w:p>
        </w:tc>
        <w:tc>
          <w:tcPr>
            <w:tcW w:w="7087" w:type="dxa"/>
          </w:tcPr>
          <w:p w14:paraId="37B435FF" w14:textId="77777777" w:rsidR="00A919C2" w:rsidRPr="0000646A" w:rsidRDefault="00A919C2" w:rsidP="00A919C2">
            <w:pPr>
              <w:tabs>
                <w:tab w:val="left" w:pos="980"/>
              </w:tabs>
              <w:rPr>
                <w:b/>
                <w:bCs/>
                <w:color w:val="285363"/>
              </w:rPr>
            </w:pPr>
            <w:r w:rsidRPr="0000646A">
              <w:rPr>
                <w:b/>
                <w:bCs/>
                <w:color w:val="285363"/>
              </w:rPr>
              <w:lastRenderedPageBreak/>
              <w:t>Artikel 231 paragraaf 2</w:t>
            </w:r>
          </w:p>
          <w:p w14:paraId="17884EA2" w14:textId="77777777" w:rsidR="00A919C2" w:rsidRPr="008F5CAC" w:rsidRDefault="00A919C2" w:rsidP="00A919C2">
            <w:pPr>
              <w:tabs>
                <w:tab w:val="left" w:pos="980"/>
              </w:tabs>
              <w:rPr>
                <w:color w:val="285363"/>
              </w:rPr>
            </w:pPr>
          </w:p>
          <w:p w14:paraId="633D4BE8" w14:textId="77777777" w:rsidR="00A919C2" w:rsidRDefault="00A919C2" w:rsidP="00A919C2">
            <w:pPr>
              <w:tabs>
                <w:tab w:val="left" w:pos="980"/>
              </w:tabs>
              <w:rPr>
                <w:color w:val="285363"/>
              </w:rPr>
            </w:pPr>
            <w:r w:rsidRPr="008F5CAC">
              <w:rPr>
                <w:color w:val="285363"/>
              </w:rPr>
              <w:t>Volgende regels gelden inzake de organisatie van de ziektecontrole:</w:t>
            </w:r>
          </w:p>
          <w:p w14:paraId="4195DFD1" w14:textId="77777777" w:rsidR="00A919C2" w:rsidRDefault="00A919C2" w:rsidP="00A919C2">
            <w:pPr>
              <w:tabs>
                <w:tab w:val="left" w:pos="980"/>
              </w:tabs>
              <w:rPr>
                <w:color w:val="285363"/>
              </w:rPr>
            </w:pPr>
          </w:p>
          <w:p w14:paraId="2DB83B47" w14:textId="77777777" w:rsidR="00A919C2" w:rsidRDefault="00A919C2" w:rsidP="00A919C2">
            <w:pPr>
              <w:tabs>
                <w:tab w:val="left" w:pos="980"/>
              </w:tabs>
              <w:rPr>
                <w:color w:val="285363"/>
              </w:rPr>
            </w:pPr>
            <w:r w:rsidRPr="00650422">
              <w:rPr>
                <w:color w:val="285363"/>
              </w:rPr>
              <w:t xml:space="preserve">- Het personeelslid is verplicht zijn diensthoofd uiterlijk binnen het uur volgend op de aanvang van de normale arbeidsprestaties telefonisch op de hoogte te brengen van de arbeidsongeschiktheid. Indien het personeelslid gebonden is aan een bijzondere </w:t>
            </w:r>
            <w:proofErr w:type="spellStart"/>
            <w:r w:rsidRPr="00650422">
              <w:rPr>
                <w:color w:val="285363"/>
              </w:rPr>
              <w:t>uurindeling</w:t>
            </w:r>
            <w:proofErr w:type="spellEnd"/>
            <w:r w:rsidRPr="00650422">
              <w:rPr>
                <w:color w:val="285363"/>
              </w:rPr>
              <w:t xml:space="preserve">, dient de mededeling het diensthoofd te bereiken vóór de aanvang van de dienstprestaties. </w:t>
            </w:r>
          </w:p>
          <w:p w14:paraId="6D32C36D" w14:textId="77777777" w:rsidR="0080492D" w:rsidRDefault="0080492D" w:rsidP="00A919C2">
            <w:pPr>
              <w:tabs>
                <w:tab w:val="left" w:pos="980"/>
              </w:tabs>
              <w:rPr>
                <w:color w:val="285363"/>
              </w:rPr>
            </w:pPr>
          </w:p>
          <w:p w14:paraId="5E230C81" w14:textId="1FCF4264" w:rsidR="00A919C2" w:rsidRDefault="00A919C2" w:rsidP="00A919C2">
            <w:pPr>
              <w:tabs>
                <w:tab w:val="left" w:pos="980"/>
              </w:tabs>
              <w:rPr>
                <w:color w:val="285363"/>
              </w:rPr>
            </w:pPr>
            <w:r w:rsidRPr="00650422">
              <w:rPr>
                <w:color w:val="285363"/>
              </w:rPr>
              <w:t xml:space="preserve">- Behoudens in geval van overmacht </w:t>
            </w:r>
            <w:r w:rsidR="00474157" w:rsidRPr="00C80411">
              <w:rPr>
                <w:color w:val="285363"/>
                <w:highlight w:val="yellow"/>
              </w:rPr>
              <w:t xml:space="preserve">en </w:t>
            </w:r>
            <w:r w:rsidR="008220B3" w:rsidRPr="00C80411">
              <w:rPr>
                <w:color w:val="285363"/>
                <w:highlight w:val="yellow"/>
              </w:rPr>
              <w:t xml:space="preserve">uitgezonderd </w:t>
            </w:r>
            <w:r w:rsidR="0080492D" w:rsidRPr="00C80411">
              <w:rPr>
                <w:color w:val="285363"/>
                <w:highlight w:val="yellow"/>
              </w:rPr>
              <w:t xml:space="preserve">in </w:t>
            </w:r>
            <w:r w:rsidR="008220B3" w:rsidRPr="00C80411">
              <w:rPr>
                <w:color w:val="285363"/>
                <w:highlight w:val="yellow"/>
              </w:rPr>
              <w:t>de hierna bepaalde gevallen</w:t>
            </w:r>
            <w:r w:rsidR="00474157" w:rsidRPr="00C80411">
              <w:rPr>
                <w:color w:val="285363"/>
                <w:highlight w:val="yellow"/>
              </w:rPr>
              <w:t>,</w:t>
            </w:r>
            <w:r w:rsidR="00474157">
              <w:rPr>
                <w:color w:val="285363"/>
              </w:rPr>
              <w:t xml:space="preserve"> </w:t>
            </w:r>
            <w:r w:rsidRPr="00650422">
              <w:rPr>
                <w:color w:val="285363"/>
              </w:rPr>
              <w:t xml:space="preserve">bezorgt het personeelslid het bestuur uiterlijk binnen de 2 werkdagen te rekenen vanaf het begin van de afwezigheid wegens arbeidsongeschiktheid een geneeskundig getuigschrift. Het geneeskundig getuigschrift dient bij de personeelsdienst toe te komen uiterlijk bij de aanvang van de derde werkdag van de afwezigheid. Het geneeskundig getuigschrift maakt melding van de arbeidsongeschiktheid, alsmede van de waarschijnlijke duur ervan, de plaats van verblijf tijdens de ziekte wanneer die verschilt van het door de werkgever gekende adres, en of het personeelslid zijn plaats van verblijf al dan niet mag verlaten. </w:t>
            </w:r>
          </w:p>
          <w:p w14:paraId="22E9BA6D" w14:textId="7BA1BD63" w:rsidR="00474157" w:rsidRDefault="00474157" w:rsidP="00A919C2">
            <w:pPr>
              <w:tabs>
                <w:tab w:val="left" w:pos="980"/>
              </w:tabs>
              <w:rPr>
                <w:color w:val="285363"/>
              </w:rPr>
            </w:pPr>
          </w:p>
          <w:p w14:paraId="06EB7E59" w14:textId="58D52633" w:rsidR="00474157" w:rsidRDefault="003F39DE" w:rsidP="00474157">
            <w:pPr>
              <w:tabs>
                <w:tab w:val="left" w:pos="980"/>
              </w:tabs>
              <w:rPr>
                <w:color w:val="285363"/>
              </w:rPr>
            </w:pPr>
            <w:r w:rsidRPr="00C80411">
              <w:rPr>
                <w:color w:val="285363"/>
                <w:highlight w:val="yellow"/>
              </w:rPr>
              <w:t>Het personeelslid is niet verplicht een geneeskundig getuigschrift te bezorgen:</w:t>
            </w:r>
          </w:p>
          <w:p w14:paraId="37C052C6" w14:textId="6834578F" w:rsidR="008220B3" w:rsidRDefault="008220B3" w:rsidP="00474157">
            <w:pPr>
              <w:tabs>
                <w:tab w:val="left" w:pos="980"/>
              </w:tabs>
              <w:rPr>
                <w:color w:val="285363"/>
              </w:rPr>
            </w:pPr>
          </w:p>
          <w:p w14:paraId="737C4E7E" w14:textId="1F65AD5E" w:rsidR="008220B3" w:rsidRDefault="008220B3" w:rsidP="008220B3">
            <w:pPr>
              <w:tabs>
                <w:tab w:val="left" w:pos="980"/>
              </w:tabs>
              <w:rPr>
                <w:color w:val="285363"/>
              </w:rPr>
            </w:pPr>
            <w:r>
              <w:rPr>
                <w:color w:val="285363"/>
              </w:rPr>
              <w:t>1°</w:t>
            </w:r>
            <w:r w:rsidRPr="0000646A">
              <w:rPr>
                <w:color w:val="285363"/>
              </w:rPr>
              <w:t>wanneer het</w:t>
            </w:r>
            <w:r>
              <w:rPr>
                <w:color w:val="285363"/>
              </w:rPr>
              <w:t xml:space="preserve"> personeelslid</w:t>
            </w:r>
            <w:r w:rsidRPr="0000646A">
              <w:rPr>
                <w:color w:val="285363"/>
              </w:rPr>
              <w:t xml:space="preserve"> in de loop van een werkdag arbeidsongeschikt wordt en de eerstvolgende werkdag het werk hervat. </w:t>
            </w:r>
          </w:p>
          <w:p w14:paraId="57717398" w14:textId="77777777" w:rsidR="003F39DE" w:rsidRPr="00C80411" w:rsidRDefault="008220B3" w:rsidP="008220B3">
            <w:pPr>
              <w:tabs>
                <w:tab w:val="left" w:pos="980"/>
              </w:tabs>
              <w:rPr>
                <w:color w:val="285363"/>
                <w:highlight w:val="yellow"/>
              </w:rPr>
            </w:pPr>
            <w:r w:rsidRPr="00C80411">
              <w:rPr>
                <w:color w:val="285363"/>
                <w:highlight w:val="yellow"/>
              </w:rPr>
              <w:t>2°</w:t>
            </w:r>
            <w:r w:rsidR="003F39DE" w:rsidRPr="00C80411">
              <w:rPr>
                <w:color w:val="285363"/>
                <w:highlight w:val="yellow"/>
              </w:rPr>
              <w:t xml:space="preserve"> voor de 1</w:t>
            </w:r>
            <w:r w:rsidR="003F39DE" w:rsidRPr="00C80411">
              <w:rPr>
                <w:color w:val="285363"/>
                <w:highlight w:val="yellow"/>
                <w:vertAlign w:val="superscript"/>
              </w:rPr>
              <w:t>e</w:t>
            </w:r>
            <w:r w:rsidR="003F39DE" w:rsidRPr="00C80411">
              <w:rPr>
                <w:color w:val="285363"/>
                <w:highlight w:val="yellow"/>
              </w:rPr>
              <w:t>  dag ziekte en dit voor maximaal 3 ziekteperiodes per kalenderjaar. Dit geldt ook wanneer het personeelslid langer dan 1 dag ziek is. In dat geval is het personeelslid verplicht om vanaf de 2</w:t>
            </w:r>
            <w:r w:rsidR="003F39DE" w:rsidRPr="00C80411">
              <w:rPr>
                <w:color w:val="285363"/>
                <w:highlight w:val="yellow"/>
                <w:vertAlign w:val="superscript"/>
              </w:rPr>
              <w:t>e</w:t>
            </w:r>
            <w:r w:rsidR="003F39DE" w:rsidRPr="00C80411">
              <w:rPr>
                <w:color w:val="285363"/>
                <w:highlight w:val="yellow"/>
              </w:rPr>
              <w:t xml:space="preserve"> dag ziekte een medisch getuigschrift te bezorgen.</w:t>
            </w:r>
          </w:p>
          <w:p w14:paraId="59521A95" w14:textId="4B75E98B" w:rsidR="00474157" w:rsidRPr="00474157" w:rsidRDefault="003F39DE" w:rsidP="00474157">
            <w:pPr>
              <w:tabs>
                <w:tab w:val="left" w:pos="980"/>
              </w:tabs>
              <w:rPr>
                <w:color w:val="285363"/>
              </w:rPr>
            </w:pPr>
            <w:r w:rsidRPr="00C80411">
              <w:rPr>
                <w:color w:val="285363"/>
                <w:highlight w:val="yellow"/>
              </w:rPr>
              <w:t>Het personeelslid dient wel onmiddellijk het v</w:t>
            </w:r>
            <w:r w:rsidR="008220B3" w:rsidRPr="00C80411">
              <w:rPr>
                <w:color w:val="285363"/>
                <w:highlight w:val="yellow"/>
              </w:rPr>
              <w:t>erblijfsadres aan de werkgever meedelen, indien dit anders is dan het normale verblijfsadres.</w:t>
            </w:r>
          </w:p>
          <w:p w14:paraId="0FE017AB" w14:textId="77777777" w:rsidR="003F39DE" w:rsidRDefault="003F39DE" w:rsidP="00A919C2">
            <w:pPr>
              <w:tabs>
                <w:tab w:val="left" w:pos="980"/>
              </w:tabs>
              <w:rPr>
                <w:color w:val="285363"/>
              </w:rPr>
            </w:pPr>
          </w:p>
          <w:p w14:paraId="7BEFD755" w14:textId="28E5B867" w:rsidR="00A919C2" w:rsidRDefault="00A919C2" w:rsidP="00A919C2">
            <w:pPr>
              <w:tabs>
                <w:tab w:val="left" w:pos="980"/>
              </w:tabs>
              <w:rPr>
                <w:color w:val="285363"/>
              </w:rPr>
            </w:pPr>
            <w:r w:rsidRPr="0000646A">
              <w:rPr>
                <w:color w:val="285363"/>
              </w:rPr>
              <w:t>- Aan de personeelsleden wordt gevraagd het geneeskundig getuigschrift van verlenging van afwezigheid op de personeelsdienst af te leveren vóór 12 uur van de op het laatste getuigschrift vermelde ziekte/</w:t>
            </w:r>
            <w:proofErr w:type="spellStart"/>
            <w:r w:rsidRPr="0000646A">
              <w:rPr>
                <w:color w:val="285363"/>
              </w:rPr>
              <w:t>afwezigheidsdag</w:t>
            </w:r>
            <w:proofErr w:type="spellEnd"/>
            <w:r w:rsidRPr="0000646A">
              <w:rPr>
                <w:color w:val="285363"/>
              </w:rPr>
              <w:t xml:space="preserve"> (normale werkdag). </w:t>
            </w:r>
          </w:p>
          <w:p w14:paraId="3B24D5D6" w14:textId="77777777" w:rsidR="00A919C2" w:rsidRDefault="00A919C2" w:rsidP="00A919C2">
            <w:pPr>
              <w:tabs>
                <w:tab w:val="left" w:pos="980"/>
              </w:tabs>
              <w:rPr>
                <w:color w:val="285363"/>
              </w:rPr>
            </w:pPr>
          </w:p>
          <w:p w14:paraId="0F2C3ECC" w14:textId="77777777" w:rsidR="00A919C2" w:rsidRDefault="00A919C2" w:rsidP="00A919C2">
            <w:pPr>
              <w:tabs>
                <w:tab w:val="left" w:pos="980"/>
              </w:tabs>
              <w:rPr>
                <w:color w:val="285363"/>
              </w:rPr>
            </w:pPr>
            <w:r w:rsidRPr="0000646A">
              <w:rPr>
                <w:color w:val="285363"/>
              </w:rPr>
              <w:t xml:space="preserve">- Behoudens in geval van overmacht kan het laattijdig bezorgen of overhandigen van het geneeskundig getuigschrift leiden tot het verlies van het recht op het loon dat het bestuur voor de dagen van arbeidsongeschiktheid voorafgaand aan de dag van afgifte of verzending van het geneeskundig getuigschrift zou verschuldigd geweest zijn, in geval de dagen van afwezigheid tijdig zouden gerechtvaardigd geweest zijn als afwezigheid wegens arbeidsongeschiktheid. </w:t>
            </w:r>
          </w:p>
          <w:p w14:paraId="2F71D999" w14:textId="77777777" w:rsidR="00A919C2" w:rsidRDefault="00A919C2" w:rsidP="00A919C2">
            <w:pPr>
              <w:tabs>
                <w:tab w:val="left" w:pos="980"/>
              </w:tabs>
              <w:rPr>
                <w:color w:val="285363"/>
              </w:rPr>
            </w:pPr>
          </w:p>
          <w:p w14:paraId="79D47D33" w14:textId="77777777" w:rsidR="00A919C2" w:rsidRDefault="00A919C2" w:rsidP="00A919C2">
            <w:pPr>
              <w:tabs>
                <w:tab w:val="left" w:pos="980"/>
              </w:tabs>
              <w:rPr>
                <w:color w:val="285363"/>
              </w:rPr>
            </w:pPr>
          </w:p>
          <w:p w14:paraId="3C6571B1" w14:textId="77777777" w:rsidR="003F39DE" w:rsidRDefault="003F39DE" w:rsidP="00A919C2">
            <w:pPr>
              <w:tabs>
                <w:tab w:val="left" w:pos="980"/>
              </w:tabs>
              <w:rPr>
                <w:color w:val="285363"/>
              </w:rPr>
            </w:pPr>
          </w:p>
          <w:p w14:paraId="7FEAA2BA" w14:textId="058D4627" w:rsidR="003F39DE" w:rsidRDefault="003F39DE" w:rsidP="00A919C2">
            <w:pPr>
              <w:tabs>
                <w:tab w:val="left" w:pos="980"/>
              </w:tabs>
              <w:rPr>
                <w:color w:val="285363"/>
              </w:rPr>
            </w:pPr>
            <w:r w:rsidRPr="003F39DE">
              <w:rPr>
                <w:strike/>
                <w:color w:val="285363"/>
              </w:rPr>
              <w:lastRenderedPageBreak/>
              <w:t xml:space="preserve">- Het personeelslid dient geen geneeskundig getuigschrift te bezorgen wanneer het in de loop van een werkdag arbeidsongeschikt wordt en de eerstvolgende werkdag het werk hervat. </w:t>
            </w:r>
            <w:r w:rsidRPr="00C80411">
              <w:rPr>
                <w:color w:val="285363"/>
                <w:highlight w:val="yellow"/>
              </w:rPr>
              <w:t>(verplaatst, zie hierboven)</w:t>
            </w:r>
          </w:p>
          <w:p w14:paraId="1B53BF24" w14:textId="77777777" w:rsidR="003F39DE" w:rsidRDefault="003F39DE" w:rsidP="00A919C2">
            <w:pPr>
              <w:tabs>
                <w:tab w:val="left" w:pos="980"/>
              </w:tabs>
              <w:rPr>
                <w:color w:val="285363"/>
              </w:rPr>
            </w:pPr>
          </w:p>
          <w:p w14:paraId="67D3FB72" w14:textId="2C562588" w:rsidR="00A919C2" w:rsidRDefault="00A919C2" w:rsidP="00A919C2">
            <w:pPr>
              <w:tabs>
                <w:tab w:val="left" w:pos="980"/>
              </w:tabs>
              <w:rPr>
                <w:color w:val="285363"/>
              </w:rPr>
            </w:pPr>
            <w:r w:rsidRPr="0000646A">
              <w:rPr>
                <w:color w:val="285363"/>
              </w:rPr>
              <w:t xml:space="preserve">- Het personeelslid mag niet weigeren een door het bestuur aangewezen en betaalde controlearts, die voldoet aan de bepalingen van de wet van 13 juni 1999 betreffende de controlegeneeskunde, te ontvangen, noch zich door deze te laten onderzoeken. Behoudens wanneer diegene die het geneeskundig getuigschrift aan het personeelslid heeft afgeleverd oordeelt dat zijn gezondheidstoestand hem niet toelaat zich naar een andere plaats te begeven, moet het personeelslid zich bij de controlearts aanbieden als het daarom wordt verzocht. De controlearts gaat na of het personeelslid werkelijk arbeidsongeschikt is, verifieert de waarschijnlijke duur van de arbeidsongeschiktheid en, in voorkomend geval, de andere medische gegevens </w:t>
            </w:r>
            <w:proofErr w:type="spellStart"/>
            <w:r w:rsidRPr="0000646A">
              <w:rPr>
                <w:color w:val="285363"/>
              </w:rPr>
              <w:t>voorzover</w:t>
            </w:r>
            <w:proofErr w:type="spellEnd"/>
            <w:r w:rsidRPr="0000646A">
              <w:rPr>
                <w:color w:val="285363"/>
              </w:rPr>
              <w:t xml:space="preserve"> die noodzakelijk zijn voor de ziektecontrole; alle andere vaststellingen blijven onder het beroepsgeheim. </w:t>
            </w:r>
          </w:p>
          <w:p w14:paraId="4A62303C" w14:textId="77777777" w:rsidR="00A919C2" w:rsidRDefault="00A919C2" w:rsidP="00A919C2">
            <w:pPr>
              <w:tabs>
                <w:tab w:val="left" w:pos="980"/>
              </w:tabs>
              <w:rPr>
                <w:color w:val="285363"/>
              </w:rPr>
            </w:pPr>
          </w:p>
          <w:p w14:paraId="33E1563F" w14:textId="77777777" w:rsidR="00A919C2" w:rsidRDefault="00A919C2" w:rsidP="00A919C2">
            <w:pPr>
              <w:tabs>
                <w:tab w:val="left" w:pos="980"/>
              </w:tabs>
              <w:rPr>
                <w:color w:val="285363"/>
              </w:rPr>
            </w:pPr>
            <w:r w:rsidRPr="0000646A">
              <w:rPr>
                <w:color w:val="285363"/>
              </w:rPr>
              <w:t>- Behoudens in geval van overmacht kan het weigeren van een onderzoek of het niet ingaan op een uitnodiging van de controlearts, leiden tot het verlies van het recht op het loon dat het bestuur voor de dagen van arbeidsongeschiktheid voorafgaand aan de dag van de uiteindelijke controle verschuldigd zou geweest zijn.</w:t>
            </w:r>
          </w:p>
          <w:p w14:paraId="66B690AB" w14:textId="77777777" w:rsidR="00A919C2" w:rsidRDefault="00A919C2" w:rsidP="00A919C2">
            <w:pPr>
              <w:tabs>
                <w:tab w:val="left" w:pos="980"/>
              </w:tabs>
              <w:rPr>
                <w:color w:val="285363"/>
              </w:rPr>
            </w:pPr>
          </w:p>
          <w:p w14:paraId="2552A04F" w14:textId="77777777" w:rsidR="0080492D" w:rsidRDefault="00A919C2" w:rsidP="00A919C2">
            <w:pPr>
              <w:tabs>
                <w:tab w:val="left" w:pos="980"/>
              </w:tabs>
              <w:rPr>
                <w:color w:val="285363"/>
              </w:rPr>
            </w:pPr>
            <w:r w:rsidRPr="0000646A">
              <w:rPr>
                <w:color w:val="285363"/>
              </w:rPr>
              <w:t xml:space="preserve">- De controlearts overhandigt zo spoedig mogelijk, eventueel na raadpleging van diegene die het geneeskundig getuigschrift heeft afgeleverd, zijn bevindingen schriftelijk aan het personeelslid. Indien het personeelslid op dat ogenblik kenbaar maakt dat hij niet akkoord gaat met de bevindingen van de controlearts, wordt dit door deze laatste vermeld op voornoemd geschrift. Vanaf de datum van het </w:t>
            </w:r>
            <w:r w:rsidRPr="0000646A">
              <w:rPr>
                <w:color w:val="285363"/>
              </w:rPr>
              <w:lastRenderedPageBreak/>
              <w:t xml:space="preserve">eerste controleonderzoek waartoe het personeelslid werd uitgenodigd of de datum van het eerste huisbezoek van de controlearts, kan aan het personeelslid het recht worden ontzegd op loon, met uitzondering van de periode van arbeidsongeschiktheid waarover er geen </w:t>
            </w:r>
          </w:p>
          <w:p w14:paraId="04D8CB8A" w14:textId="1A074E46" w:rsidR="00A919C2" w:rsidRDefault="00A919C2" w:rsidP="00A919C2">
            <w:pPr>
              <w:tabs>
                <w:tab w:val="left" w:pos="980"/>
              </w:tabs>
              <w:rPr>
                <w:color w:val="285363"/>
              </w:rPr>
            </w:pPr>
            <w:r w:rsidRPr="0000646A">
              <w:rPr>
                <w:color w:val="285363"/>
              </w:rPr>
              <w:t xml:space="preserve">betwisting is. </w:t>
            </w:r>
          </w:p>
          <w:p w14:paraId="0C051154" w14:textId="77777777" w:rsidR="00A919C2" w:rsidRDefault="00A919C2" w:rsidP="00A919C2">
            <w:pPr>
              <w:tabs>
                <w:tab w:val="left" w:pos="980"/>
              </w:tabs>
              <w:rPr>
                <w:color w:val="285363"/>
              </w:rPr>
            </w:pPr>
          </w:p>
          <w:p w14:paraId="39766CBA" w14:textId="77777777" w:rsidR="00A919C2" w:rsidRDefault="00A919C2" w:rsidP="00A919C2">
            <w:pPr>
              <w:tabs>
                <w:tab w:val="left" w:pos="980"/>
              </w:tabs>
              <w:rPr>
                <w:color w:val="285363"/>
              </w:rPr>
            </w:pPr>
            <w:r w:rsidRPr="0000646A">
              <w:rPr>
                <w:color w:val="285363"/>
              </w:rPr>
              <w:t xml:space="preserve">- Onverminderd de bevoegdheid van de hoven en rechtbanken worden de geschillen van medische aard welke rijzen tussen het personeelslid en de controlearts bij wijze van scheidsrechterlijke procedure beslecht. De beslissing die voortvloeit uit deze scheidsrechterlijke procedure is definitief en bindt de partijen. Binnen twee werkdagen na de overhandiging van de bevindingen door de controlearts, kan de partij die er het meest belang bij heeft (personeelslid of bestuur) met het oog op het beslechten van het medisch geschil een arts-scheidsrechter aanwijzen die voldoet aan de bepalingen van de wet van 13 juni 1999 betreffende de controlegeneeskunde en voorkomt op de lijst die in uitvoering van voornoemde wet werd vastgesteld, voor zover over de aanwijzing van de arts-scheidsrechter binnen voornoemde termijn geen akkoord kon worden bereikt. Het bestuur kan de controlearts uitdrukkelijk machtiging geven om de arts-scheidsrechter aan te wijzen. Evenzo kan het personeelslid aan diegene die hem het geneeskundig getuigschrift overhandigd heeft, uitdrukkelijk machtiging geven om de arts-scheidsrechter aan te wijzen. De arts-scheidsrechter voert het medisch onderzoek uit en beslist in het medisch geschil binnen drie werkdagen na zijn aanwijzing. Alle andere vaststellingen blijven onder het beroepsgeheim. De kosten van deze procedure, alsmede de eventuele verplaatsingskosten van het personeelslid, vallen ten laste van de verliezende partij. De arts-scheidsrechter brengt diegene die het geneeskundig getuigschrift heeft afgeleverd en de controlearts op de hoogte van zijn beslissing. Het bestuur en het </w:t>
            </w:r>
            <w:r w:rsidRPr="0000646A">
              <w:rPr>
                <w:color w:val="285363"/>
              </w:rPr>
              <w:lastRenderedPageBreak/>
              <w:t xml:space="preserve">personeelslid worden schriftelijk bij een ter post aangetekende brief verwittigd. </w:t>
            </w:r>
          </w:p>
          <w:p w14:paraId="0F35F1AB" w14:textId="77777777" w:rsidR="00A919C2" w:rsidRDefault="00A919C2" w:rsidP="00A919C2">
            <w:pPr>
              <w:tabs>
                <w:tab w:val="left" w:pos="980"/>
              </w:tabs>
              <w:rPr>
                <w:color w:val="285363"/>
              </w:rPr>
            </w:pPr>
          </w:p>
          <w:p w14:paraId="735A6ADF" w14:textId="77777777" w:rsidR="008A60DA" w:rsidRDefault="00A919C2" w:rsidP="00A919C2">
            <w:pPr>
              <w:tabs>
                <w:tab w:val="left" w:pos="980"/>
              </w:tabs>
              <w:rPr>
                <w:color w:val="285363"/>
              </w:rPr>
            </w:pPr>
            <w:r w:rsidRPr="0000646A">
              <w:rPr>
                <w:color w:val="285363"/>
              </w:rPr>
              <w:t xml:space="preserve">- Het loon is verschuldigd voor de periode dat het personeelslid als arbeidsongeschikt werd erkend naar aanleiding van de beslechting van het geschil. </w:t>
            </w:r>
          </w:p>
          <w:p w14:paraId="4791A309" w14:textId="77777777" w:rsidR="008A60DA" w:rsidRDefault="008A60DA" w:rsidP="00A919C2">
            <w:pPr>
              <w:tabs>
                <w:tab w:val="left" w:pos="980"/>
              </w:tabs>
              <w:rPr>
                <w:color w:val="285363"/>
              </w:rPr>
            </w:pPr>
          </w:p>
          <w:p w14:paraId="2384D549" w14:textId="6EC2F082" w:rsidR="00A919C2" w:rsidRDefault="00A919C2" w:rsidP="00A919C2">
            <w:pPr>
              <w:tabs>
                <w:tab w:val="left" w:pos="980"/>
              </w:tabs>
              <w:rPr>
                <w:color w:val="285363"/>
              </w:rPr>
            </w:pPr>
            <w:r w:rsidRPr="0000646A">
              <w:rPr>
                <w:color w:val="285363"/>
              </w:rPr>
              <w:t xml:space="preserve">- Het vast bureau kan met het oog op de hygiëne in de dienst het personeelslid onderwerpen aan een voor hem/haar kosteloos medisch, klinisch of radiologisch onderzoek van een door het vast bureau aangestelde geneesheer. Dezelfde mogelijkheid staat het vast bureau open bij twijfel over de fysische of mentale geschiktheid van het personeelslid voor de uitoefening van zijn/haar beroepsactiviteiten. </w:t>
            </w:r>
          </w:p>
          <w:p w14:paraId="39F712C8" w14:textId="310FF5D4" w:rsidR="00A919C2" w:rsidRDefault="00A919C2" w:rsidP="00A919C2">
            <w:pPr>
              <w:tabs>
                <w:tab w:val="left" w:pos="980"/>
              </w:tabs>
              <w:rPr>
                <w:color w:val="285363"/>
              </w:rPr>
            </w:pPr>
          </w:p>
          <w:p w14:paraId="4C5685B4" w14:textId="77777777" w:rsidR="003F39DE" w:rsidRDefault="003F39DE" w:rsidP="00A919C2">
            <w:pPr>
              <w:tabs>
                <w:tab w:val="left" w:pos="980"/>
              </w:tabs>
              <w:rPr>
                <w:color w:val="285363"/>
              </w:rPr>
            </w:pPr>
          </w:p>
          <w:p w14:paraId="6470C464" w14:textId="77777777" w:rsidR="00826175" w:rsidRDefault="00A919C2" w:rsidP="00A919C2">
            <w:pPr>
              <w:tabs>
                <w:tab w:val="left" w:pos="980"/>
              </w:tabs>
              <w:rPr>
                <w:color w:val="285363"/>
              </w:rPr>
            </w:pPr>
            <w:r w:rsidRPr="0000646A">
              <w:rPr>
                <w:color w:val="285363"/>
              </w:rPr>
              <w:t xml:space="preserve">- Gedurende het ziekteverlof wordt de door het vast bureau gegeven machtiging tot het uitoefenen van bijbetrekkingen en </w:t>
            </w:r>
            <w:proofErr w:type="spellStart"/>
            <w:r w:rsidRPr="0000646A">
              <w:rPr>
                <w:color w:val="285363"/>
              </w:rPr>
              <w:t>bijbedieningen</w:t>
            </w:r>
            <w:proofErr w:type="spellEnd"/>
            <w:r w:rsidRPr="0000646A">
              <w:rPr>
                <w:color w:val="285363"/>
              </w:rPr>
              <w:t xml:space="preserve"> als opgeschort beschouwd. </w:t>
            </w:r>
          </w:p>
          <w:p w14:paraId="692E5216" w14:textId="77777777" w:rsidR="003F39DE" w:rsidRDefault="003F39DE" w:rsidP="00A919C2">
            <w:pPr>
              <w:tabs>
                <w:tab w:val="left" w:pos="980"/>
              </w:tabs>
              <w:rPr>
                <w:color w:val="285363"/>
              </w:rPr>
            </w:pPr>
          </w:p>
          <w:p w14:paraId="2F54D7F9" w14:textId="2E54335E" w:rsidR="00A919C2" w:rsidRDefault="00A919C2" w:rsidP="00A919C2">
            <w:pPr>
              <w:tabs>
                <w:tab w:val="left" w:pos="980"/>
              </w:tabs>
              <w:rPr>
                <w:color w:val="285363"/>
              </w:rPr>
            </w:pPr>
            <w:r w:rsidRPr="0000646A">
              <w:rPr>
                <w:color w:val="285363"/>
              </w:rPr>
              <w:t xml:space="preserve">- Indien een personeelslid binnen een periode van 14 kalenderdagen (na een hervatting van het werk, die voorafgegaan werd door een afwezigheid wegens ziekte) opnieuw ziek wordt en niet uitdrukkelijk geattesteerd wordt dat het om een herval gaat (dezelfde ziekte als de eerste), wordt deze (tweede) ziekte beschouwd als een nieuwe </w:t>
            </w:r>
            <w:r w:rsidR="003F39DE">
              <w:rPr>
                <w:color w:val="285363"/>
              </w:rPr>
              <w:t>z</w:t>
            </w:r>
            <w:r w:rsidRPr="0000646A">
              <w:rPr>
                <w:color w:val="285363"/>
              </w:rPr>
              <w:t>iekte.</w:t>
            </w:r>
          </w:p>
          <w:p w14:paraId="7A5B5579" w14:textId="1CEB0C01" w:rsidR="00CC229C" w:rsidRDefault="00CC229C" w:rsidP="00A919C2">
            <w:pPr>
              <w:tabs>
                <w:tab w:val="left" w:pos="980"/>
              </w:tabs>
              <w:rPr>
                <w:color w:val="285363"/>
              </w:rPr>
            </w:pPr>
          </w:p>
          <w:p w14:paraId="30093799" w14:textId="6CA6C5F1" w:rsidR="00CC229C" w:rsidRDefault="00CC229C" w:rsidP="00A919C2">
            <w:pPr>
              <w:tabs>
                <w:tab w:val="left" w:pos="980"/>
              </w:tabs>
              <w:rPr>
                <w:color w:val="285363"/>
              </w:rPr>
            </w:pPr>
          </w:p>
          <w:p w14:paraId="550494D4" w14:textId="2BCE609C" w:rsidR="00CC229C" w:rsidRDefault="00CC229C" w:rsidP="00A919C2">
            <w:pPr>
              <w:tabs>
                <w:tab w:val="left" w:pos="980"/>
              </w:tabs>
              <w:rPr>
                <w:color w:val="285363"/>
              </w:rPr>
            </w:pPr>
          </w:p>
          <w:p w14:paraId="275D011D" w14:textId="3600711B" w:rsidR="00CC229C" w:rsidRDefault="00CC229C" w:rsidP="00A919C2">
            <w:pPr>
              <w:tabs>
                <w:tab w:val="left" w:pos="980"/>
              </w:tabs>
              <w:rPr>
                <w:color w:val="285363"/>
              </w:rPr>
            </w:pPr>
          </w:p>
          <w:p w14:paraId="015ADE3F" w14:textId="77777777" w:rsidR="00A919C2" w:rsidRDefault="00A919C2" w:rsidP="00A919C2">
            <w:pPr>
              <w:tabs>
                <w:tab w:val="left" w:pos="980"/>
              </w:tabs>
              <w:rPr>
                <w:color w:val="285363"/>
              </w:rPr>
            </w:pPr>
          </w:p>
        </w:tc>
      </w:tr>
      <w:tr w:rsidR="00A919C2" w14:paraId="79D45928" w14:textId="77777777" w:rsidTr="0080492D">
        <w:tc>
          <w:tcPr>
            <w:tcW w:w="7083" w:type="dxa"/>
            <w:shd w:val="clear" w:color="auto" w:fill="B4C6E7" w:themeFill="accent1" w:themeFillTint="66"/>
          </w:tcPr>
          <w:p w14:paraId="2307FA7A" w14:textId="4AAF59E7" w:rsidR="00A919C2" w:rsidRPr="0044516C" w:rsidRDefault="00A919C2" w:rsidP="00A919C2">
            <w:pPr>
              <w:tabs>
                <w:tab w:val="left" w:pos="980"/>
              </w:tabs>
              <w:rPr>
                <w:b/>
                <w:bCs/>
                <w:color w:val="285363"/>
              </w:rPr>
            </w:pPr>
            <w:r w:rsidRPr="0044516C">
              <w:rPr>
                <w:b/>
                <w:bCs/>
                <w:color w:val="285363"/>
              </w:rPr>
              <w:lastRenderedPageBreak/>
              <w:t xml:space="preserve">Huidige versie </w:t>
            </w:r>
            <w:r>
              <w:rPr>
                <w:b/>
                <w:bCs/>
                <w:color w:val="285363"/>
              </w:rPr>
              <w:t xml:space="preserve">arbeidsreglement </w:t>
            </w:r>
          </w:p>
        </w:tc>
        <w:tc>
          <w:tcPr>
            <w:tcW w:w="7087" w:type="dxa"/>
            <w:shd w:val="clear" w:color="auto" w:fill="B4C6E7" w:themeFill="accent1" w:themeFillTint="66"/>
          </w:tcPr>
          <w:p w14:paraId="0420CFE6" w14:textId="1AFAC483" w:rsidR="00A919C2" w:rsidRPr="0044516C" w:rsidRDefault="00A919C2" w:rsidP="00A919C2">
            <w:pPr>
              <w:tabs>
                <w:tab w:val="left" w:pos="980"/>
              </w:tabs>
              <w:rPr>
                <w:b/>
                <w:bCs/>
                <w:color w:val="285363"/>
              </w:rPr>
            </w:pPr>
            <w:r w:rsidRPr="0044516C">
              <w:rPr>
                <w:b/>
                <w:bCs/>
                <w:color w:val="285363"/>
              </w:rPr>
              <w:t xml:space="preserve">Voorgestelde versie </w:t>
            </w:r>
            <w:r>
              <w:rPr>
                <w:b/>
                <w:bCs/>
                <w:color w:val="285363"/>
              </w:rPr>
              <w:t xml:space="preserve">arbeidsreglement </w:t>
            </w:r>
          </w:p>
        </w:tc>
      </w:tr>
      <w:tr w:rsidR="00A919C2" w14:paraId="2B03D473" w14:textId="77777777" w:rsidTr="0080492D">
        <w:tc>
          <w:tcPr>
            <w:tcW w:w="7083" w:type="dxa"/>
          </w:tcPr>
          <w:p w14:paraId="35353934" w14:textId="2233A50E" w:rsidR="00A919C2" w:rsidRDefault="00A919C2" w:rsidP="00A919C2">
            <w:pPr>
              <w:tabs>
                <w:tab w:val="left" w:pos="980"/>
              </w:tabs>
              <w:jc w:val="both"/>
              <w:rPr>
                <w:b/>
                <w:bCs/>
                <w:color w:val="285363"/>
              </w:rPr>
            </w:pPr>
            <w:r w:rsidRPr="00FC5CE4">
              <w:rPr>
                <w:b/>
                <w:bCs/>
                <w:color w:val="285363"/>
              </w:rPr>
              <w:t xml:space="preserve">Artikel </w:t>
            </w:r>
            <w:r w:rsidR="00F64C8A">
              <w:rPr>
                <w:b/>
                <w:bCs/>
                <w:color w:val="285363"/>
              </w:rPr>
              <w:t xml:space="preserve">23 </w:t>
            </w:r>
            <w:r w:rsidR="008A60DA">
              <w:rPr>
                <w:b/>
                <w:bCs/>
                <w:color w:val="285363"/>
              </w:rPr>
              <w:t>– Modaliteiten bij ziekte</w:t>
            </w:r>
          </w:p>
          <w:p w14:paraId="324FE08E" w14:textId="3D667297" w:rsidR="008A60DA" w:rsidRDefault="008A60DA" w:rsidP="00A919C2">
            <w:pPr>
              <w:tabs>
                <w:tab w:val="left" w:pos="980"/>
              </w:tabs>
              <w:jc w:val="both"/>
              <w:rPr>
                <w:b/>
                <w:bCs/>
                <w:color w:val="285363"/>
              </w:rPr>
            </w:pPr>
          </w:p>
          <w:p w14:paraId="024BD1E7" w14:textId="77777777" w:rsidR="008A60DA" w:rsidRDefault="008A60DA" w:rsidP="00A919C2">
            <w:pPr>
              <w:tabs>
                <w:tab w:val="left" w:pos="980"/>
              </w:tabs>
              <w:jc w:val="both"/>
              <w:rPr>
                <w:color w:val="285363"/>
              </w:rPr>
            </w:pPr>
            <w:r w:rsidRPr="008A60DA">
              <w:rPr>
                <w:color w:val="285363"/>
              </w:rPr>
              <w:t xml:space="preserve">Volgende regels gelden inzake de organisatie van de ziektecontrole: </w:t>
            </w:r>
          </w:p>
          <w:p w14:paraId="35C4EA46" w14:textId="77777777" w:rsidR="008A60DA" w:rsidRDefault="008A60DA" w:rsidP="00A919C2">
            <w:pPr>
              <w:tabs>
                <w:tab w:val="left" w:pos="980"/>
              </w:tabs>
              <w:jc w:val="both"/>
              <w:rPr>
                <w:color w:val="285363"/>
              </w:rPr>
            </w:pPr>
          </w:p>
          <w:p w14:paraId="16B44AEF" w14:textId="77777777" w:rsidR="008A60DA" w:rsidRDefault="008A60DA" w:rsidP="00A919C2">
            <w:pPr>
              <w:tabs>
                <w:tab w:val="left" w:pos="980"/>
              </w:tabs>
              <w:jc w:val="both"/>
              <w:rPr>
                <w:color w:val="285363"/>
              </w:rPr>
            </w:pPr>
            <w:r w:rsidRPr="008A60DA">
              <w:rPr>
                <w:color w:val="285363"/>
              </w:rPr>
              <w:t xml:space="preserve">- Het personeelslid is verplicht zijn diensthoofd uiterlijk binnen het uur volgend op de aanvang van de normale arbeidsprestaties telefonisch op de hoogte te brengen van de arbeidsongeschiktheid. Indien het personeelslid gebonden is aan een bijzondere </w:t>
            </w:r>
            <w:proofErr w:type="spellStart"/>
            <w:r w:rsidRPr="008A60DA">
              <w:rPr>
                <w:color w:val="285363"/>
              </w:rPr>
              <w:t>uurindeling</w:t>
            </w:r>
            <w:proofErr w:type="spellEnd"/>
            <w:r w:rsidRPr="008A60DA">
              <w:rPr>
                <w:color w:val="285363"/>
              </w:rPr>
              <w:t xml:space="preserve">, dient de mededeling het diensthoofd te bereiken vóór de aanvang van de dienstprestaties. </w:t>
            </w:r>
          </w:p>
          <w:p w14:paraId="532FED44" w14:textId="77777777" w:rsidR="008A60DA" w:rsidRDefault="008A60DA" w:rsidP="00A919C2">
            <w:pPr>
              <w:tabs>
                <w:tab w:val="left" w:pos="980"/>
              </w:tabs>
              <w:jc w:val="both"/>
              <w:rPr>
                <w:color w:val="285363"/>
              </w:rPr>
            </w:pPr>
          </w:p>
          <w:p w14:paraId="4FB7572F" w14:textId="77777777" w:rsidR="008F05C6" w:rsidRDefault="008A60DA" w:rsidP="00A919C2">
            <w:pPr>
              <w:tabs>
                <w:tab w:val="left" w:pos="980"/>
              </w:tabs>
              <w:jc w:val="both"/>
              <w:rPr>
                <w:color w:val="285363"/>
              </w:rPr>
            </w:pPr>
            <w:r w:rsidRPr="008A60DA">
              <w:rPr>
                <w:color w:val="285363"/>
              </w:rPr>
              <w:t xml:space="preserve">- Behoudens in geval van overmacht bezorgt het personeelslid het bestuur uiterlijk binnen de 2 werkdagen te rekenen vanaf het begin van de afwezigheid wegens arbeidsongeschiktheid een geneeskundig getuigschrift. Het geneeskundig getuigschrift dient bij de personeelsdienst toe te komen uiterlijk bij de aanvang van de derde werkdag van de afwezigheid. Het geneeskundig getuigschrift maakt melding van de arbeidsongeschiktheid, alsmede van de waarschijnlijke duur ervan, de plaats van verblijf tijdens de ziekte wanneer die verschilt van het door de werkgever gekende adres, en of het personeelslid zijn plaats van verblijf al dan niet mag verlaten. </w:t>
            </w:r>
          </w:p>
          <w:p w14:paraId="3F731110" w14:textId="017BEE8E" w:rsidR="008F05C6" w:rsidRDefault="008F05C6" w:rsidP="00A919C2">
            <w:pPr>
              <w:tabs>
                <w:tab w:val="left" w:pos="980"/>
              </w:tabs>
              <w:jc w:val="both"/>
              <w:rPr>
                <w:color w:val="285363"/>
              </w:rPr>
            </w:pPr>
          </w:p>
          <w:p w14:paraId="0A7B62AE" w14:textId="3A855D51" w:rsidR="0080492D" w:rsidRDefault="0080492D" w:rsidP="00A919C2">
            <w:pPr>
              <w:tabs>
                <w:tab w:val="left" w:pos="980"/>
              </w:tabs>
              <w:jc w:val="both"/>
              <w:rPr>
                <w:color w:val="285363"/>
              </w:rPr>
            </w:pPr>
          </w:p>
          <w:p w14:paraId="2959C2EF" w14:textId="7398062A" w:rsidR="0080492D" w:rsidRDefault="0080492D" w:rsidP="00A919C2">
            <w:pPr>
              <w:tabs>
                <w:tab w:val="left" w:pos="980"/>
              </w:tabs>
              <w:jc w:val="both"/>
              <w:rPr>
                <w:color w:val="285363"/>
              </w:rPr>
            </w:pPr>
          </w:p>
          <w:p w14:paraId="2A317411" w14:textId="463E7EED" w:rsidR="0080492D" w:rsidRDefault="0080492D" w:rsidP="00A919C2">
            <w:pPr>
              <w:tabs>
                <w:tab w:val="left" w:pos="980"/>
              </w:tabs>
              <w:jc w:val="both"/>
              <w:rPr>
                <w:color w:val="285363"/>
              </w:rPr>
            </w:pPr>
          </w:p>
          <w:p w14:paraId="66982043" w14:textId="751AA632" w:rsidR="0080492D" w:rsidRDefault="0080492D" w:rsidP="00A919C2">
            <w:pPr>
              <w:tabs>
                <w:tab w:val="left" w:pos="980"/>
              </w:tabs>
              <w:jc w:val="both"/>
              <w:rPr>
                <w:color w:val="285363"/>
              </w:rPr>
            </w:pPr>
          </w:p>
          <w:p w14:paraId="1A66AFAC" w14:textId="706E1559" w:rsidR="0080492D" w:rsidRDefault="0080492D" w:rsidP="00A919C2">
            <w:pPr>
              <w:tabs>
                <w:tab w:val="left" w:pos="980"/>
              </w:tabs>
              <w:jc w:val="both"/>
              <w:rPr>
                <w:color w:val="285363"/>
              </w:rPr>
            </w:pPr>
          </w:p>
          <w:p w14:paraId="4A35FC8E" w14:textId="77777777" w:rsidR="0080492D" w:rsidRDefault="0080492D" w:rsidP="00A919C2">
            <w:pPr>
              <w:tabs>
                <w:tab w:val="left" w:pos="980"/>
              </w:tabs>
              <w:jc w:val="both"/>
              <w:rPr>
                <w:color w:val="285363"/>
              </w:rPr>
            </w:pPr>
          </w:p>
          <w:p w14:paraId="1AAA9245" w14:textId="77777777" w:rsidR="0080492D" w:rsidRDefault="0080492D" w:rsidP="00A919C2">
            <w:pPr>
              <w:tabs>
                <w:tab w:val="left" w:pos="980"/>
              </w:tabs>
              <w:jc w:val="both"/>
              <w:rPr>
                <w:color w:val="285363"/>
              </w:rPr>
            </w:pPr>
          </w:p>
          <w:p w14:paraId="295CAE0D" w14:textId="77777777" w:rsidR="0080492D" w:rsidRDefault="0080492D" w:rsidP="00A919C2">
            <w:pPr>
              <w:tabs>
                <w:tab w:val="left" w:pos="980"/>
              </w:tabs>
              <w:jc w:val="both"/>
              <w:rPr>
                <w:color w:val="285363"/>
              </w:rPr>
            </w:pPr>
          </w:p>
          <w:p w14:paraId="557BD43B" w14:textId="77777777" w:rsidR="0080492D" w:rsidRDefault="0080492D" w:rsidP="00A919C2">
            <w:pPr>
              <w:tabs>
                <w:tab w:val="left" w:pos="980"/>
              </w:tabs>
              <w:jc w:val="both"/>
              <w:rPr>
                <w:color w:val="285363"/>
              </w:rPr>
            </w:pPr>
          </w:p>
          <w:p w14:paraId="6235367E" w14:textId="77777777" w:rsidR="0080492D" w:rsidRDefault="0080492D" w:rsidP="00A919C2">
            <w:pPr>
              <w:tabs>
                <w:tab w:val="left" w:pos="980"/>
              </w:tabs>
              <w:jc w:val="both"/>
              <w:rPr>
                <w:color w:val="285363"/>
              </w:rPr>
            </w:pPr>
          </w:p>
          <w:p w14:paraId="5E347E1D" w14:textId="77777777" w:rsidR="0080492D" w:rsidRDefault="0080492D" w:rsidP="00A919C2">
            <w:pPr>
              <w:tabs>
                <w:tab w:val="left" w:pos="980"/>
              </w:tabs>
              <w:jc w:val="both"/>
              <w:rPr>
                <w:color w:val="285363"/>
              </w:rPr>
            </w:pPr>
          </w:p>
          <w:p w14:paraId="3AA3EE49" w14:textId="77777777" w:rsidR="0080492D" w:rsidRDefault="0080492D" w:rsidP="00A919C2">
            <w:pPr>
              <w:tabs>
                <w:tab w:val="left" w:pos="980"/>
              </w:tabs>
              <w:jc w:val="both"/>
              <w:rPr>
                <w:color w:val="285363"/>
              </w:rPr>
            </w:pPr>
          </w:p>
          <w:p w14:paraId="1D4C64ED" w14:textId="77777777" w:rsidR="0080492D" w:rsidRDefault="0080492D" w:rsidP="00A919C2">
            <w:pPr>
              <w:tabs>
                <w:tab w:val="left" w:pos="980"/>
              </w:tabs>
              <w:jc w:val="both"/>
              <w:rPr>
                <w:color w:val="285363"/>
              </w:rPr>
            </w:pPr>
          </w:p>
          <w:p w14:paraId="24BC5A4C" w14:textId="77777777" w:rsidR="0080492D" w:rsidRDefault="0080492D" w:rsidP="00A919C2">
            <w:pPr>
              <w:tabs>
                <w:tab w:val="left" w:pos="980"/>
              </w:tabs>
              <w:jc w:val="both"/>
              <w:rPr>
                <w:color w:val="285363"/>
              </w:rPr>
            </w:pPr>
          </w:p>
          <w:p w14:paraId="17BF26EB" w14:textId="77777777" w:rsidR="0080492D" w:rsidRDefault="0080492D" w:rsidP="00A919C2">
            <w:pPr>
              <w:tabs>
                <w:tab w:val="left" w:pos="980"/>
              </w:tabs>
              <w:jc w:val="both"/>
              <w:rPr>
                <w:color w:val="285363"/>
              </w:rPr>
            </w:pPr>
          </w:p>
          <w:p w14:paraId="23B8F954" w14:textId="68E0EBB3" w:rsidR="008F05C6" w:rsidRDefault="008A60DA" w:rsidP="00A919C2">
            <w:pPr>
              <w:tabs>
                <w:tab w:val="left" w:pos="980"/>
              </w:tabs>
              <w:jc w:val="both"/>
              <w:rPr>
                <w:color w:val="285363"/>
              </w:rPr>
            </w:pPr>
            <w:r w:rsidRPr="008A60DA">
              <w:rPr>
                <w:color w:val="285363"/>
              </w:rPr>
              <w:t>- Aan de personeelsleden wordt gevraagd het geneeskundig getuigschrift van verlenging van afwezigheid op de personeelsdienst af te leveren vóór 12 uur van de op het laatste geneeskundig getuigschrift vermelde ziekte/</w:t>
            </w:r>
            <w:proofErr w:type="spellStart"/>
            <w:r w:rsidRPr="008A60DA">
              <w:rPr>
                <w:color w:val="285363"/>
              </w:rPr>
              <w:t>afwezigheidsdag</w:t>
            </w:r>
            <w:proofErr w:type="spellEnd"/>
            <w:r w:rsidRPr="008A60DA">
              <w:rPr>
                <w:color w:val="285363"/>
              </w:rPr>
              <w:t xml:space="preserve"> (normale werkdag). </w:t>
            </w:r>
          </w:p>
          <w:p w14:paraId="1B5F38E0" w14:textId="77777777" w:rsidR="008F05C6" w:rsidRDefault="008F05C6" w:rsidP="00A919C2">
            <w:pPr>
              <w:tabs>
                <w:tab w:val="left" w:pos="980"/>
              </w:tabs>
              <w:jc w:val="both"/>
              <w:rPr>
                <w:color w:val="285363"/>
              </w:rPr>
            </w:pPr>
          </w:p>
          <w:p w14:paraId="6A88705E" w14:textId="77777777" w:rsidR="008F05C6" w:rsidRDefault="008A60DA" w:rsidP="00A919C2">
            <w:pPr>
              <w:tabs>
                <w:tab w:val="left" w:pos="980"/>
              </w:tabs>
              <w:jc w:val="both"/>
              <w:rPr>
                <w:color w:val="285363"/>
              </w:rPr>
            </w:pPr>
            <w:r w:rsidRPr="008A60DA">
              <w:rPr>
                <w:color w:val="285363"/>
              </w:rPr>
              <w:t xml:space="preserve">- Behoudens in geval van overmacht kan het laattijdig bezorgen of overhandigen van het geneeskundig getuigschrift leiden tot het verlies van het recht op het loon dat het bestuur voor de dagen van arbeidsongeschiktheid voorafgaand aan de dag van afgifte of verzending van het geneeskundig getuigschrift zou verschuldigd geweest zijn, in geval de dagen van afwezigheid tijdig zouden gerechtvaardigd geweest zijn als afwezigheid wegens arbeidsongeschiktheid. </w:t>
            </w:r>
          </w:p>
          <w:p w14:paraId="64877018" w14:textId="77777777" w:rsidR="008F05C6" w:rsidRDefault="008F05C6" w:rsidP="00A919C2">
            <w:pPr>
              <w:tabs>
                <w:tab w:val="left" w:pos="980"/>
              </w:tabs>
              <w:jc w:val="both"/>
              <w:rPr>
                <w:color w:val="285363"/>
              </w:rPr>
            </w:pPr>
          </w:p>
          <w:p w14:paraId="628F1A40" w14:textId="77777777" w:rsidR="008F05C6" w:rsidRDefault="008A60DA" w:rsidP="00A919C2">
            <w:pPr>
              <w:tabs>
                <w:tab w:val="left" w:pos="980"/>
              </w:tabs>
              <w:jc w:val="both"/>
              <w:rPr>
                <w:color w:val="285363"/>
              </w:rPr>
            </w:pPr>
            <w:r w:rsidRPr="008A60DA">
              <w:rPr>
                <w:color w:val="285363"/>
              </w:rPr>
              <w:t xml:space="preserve">- Het personeelslid dient geen geneeskundig getuigschrift te bezorgen wanneer het na instemming door het diensthoofd de dienst verlaat wegens arbeidsongeschiktheid en de eerstvolgende werkdag het werk hervat. </w:t>
            </w:r>
          </w:p>
          <w:p w14:paraId="379023C0" w14:textId="77777777" w:rsidR="008F05C6" w:rsidRDefault="008F05C6" w:rsidP="00A919C2">
            <w:pPr>
              <w:tabs>
                <w:tab w:val="left" w:pos="980"/>
              </w:tabs>
              <w:jc w:val="both"/>
              <w:rPr>
                <w:color w:val="285363"/>
              </w:rPr>
            </w:pPr>
          </w:p>
          <w:p w14:paraId="463163E5" w14:textId="77777777" w:rsidR="008F05C6" w:rsidRDefault="008A60DA" w:rsidP="00A919C2">
            <w:pPr>
              <w:tabs>
                <w:tab w:val="left" w:pos="980"/>
              </w:tabs>
              <w:jc w:val="both"/>
              <w:rPr>
                <w:color w:val="285363"/>
              </w:rPr>
            </w:pPr>
            <w:r w:rsidRPr="008A60DA">
              <w:rPr>
                <w:color w:val="285363"/>
              </w:rPr>
              <w:t xml:space="preserve">- Het personeelslid mag niet weigeren een door het bestuur aangewezen en betaalde controlearts, die voldoet aan de bepalingen van de wet van 13 juni 1999 betreffende de controlegeneeskunde, te </w:t>
            </w:r>
            <w:r w:rsidRPr="008A60DA">
              <w:rPr>
                <w:color w:val="285363"/>
              </w:rPr>
              <w:lastRenderedPageBreak/>
              <w:t xml:space="preserve">ontvangen, noch zich door deze te laten onderzoeken. Behoudens wanneer diegene die het geneeskundig getuigschrift aan het personeelslid heeft afgeleverd oordeelt dat zijn gezondheidstoestand hem niet toelaat zich naar een andere plaats te begeven, moet het personeelslid zich bij de controlearts aanbieden als het daarom wordt verzocht. </w:t>
            </w:r>
          </w:p>
          <w:p w14:paraId="6B34014B" w14:textId="77777777" w:rsidR="008F05C6" w:rsidRDefault="008F05C6" w:rsidP="00A919C2">
            <w:pPr>
              <w:tabs>
                <w:tab w:val="left" w:pos="980"/>
              </w:tabs>
              <w:jc w:val="both"/>
              <w:rPr>
                <w:color w:val="285363"/>
              </w:rPr>
            </w:pPr>
          </w:p>
          <w:p w14:paraId="516B5AF4" w14:textId="77777777" w:rsidR="008F05C6" w:rsidRDefault="008A60DA" w:rsidP="00A919C2">
            <w:pPr>
              <w:tabs>
                <w:tab w:val="left" w:pos="980"/>
              </w:tabs>
              <w:jc w:val="both"/>
              <w:rPr>
                <w:color w:val="285363"/>
              </w:rPr>
            </w:pPr>
            <w:r w:rsidRPr="008A60DA">
              <w:rPr>
                <w:color w:val="285363"/>
              </w:rPr>
              <w:t xml:space="preserve">- Behoudens in geval van overmacht kan het weigeren van een onderzoek of het niet ingaan op een uitnodiging van de controlearts, leiden tot het verlies van het recht op het loon dat het bestuur voor de dagen van arbeidsongeschiktheid voorafgaand aan de dag van de uiteindelijke controle verschuldigd zou geweest zijn. </w:t>
            </w:r>
          </w:p>
          <w:p w14:paraId="256259AE" w14:textId="77777777" w:rsidR="008F05C6" w:rsidRDefault="008F05C6" w:rsidP="00A919C2">
            <w:pPr>
              <w:tabs>
                <w:tab w:val="left" w:pos="980"/>
              </w:tabs>
              <w:jc w:val="both"/>
              <w:rPr>
                <w:color w:val="285363"/>
              </w:rPr>
            </w:pPr>
          </w:p>
          <w:p w14:paraId="57367171" w14:textId="1E8D14C4" w:rsidR="008F05C6" w:rsidRDefault="008A60DA" w:rsidP="00A919C2">
            <w:pPr>
              <w:tabs>
                <w:tab w:val="left" w:pos="980"/>
              </w:tabs>
              <w:jc w:val="both"/>
              <w:rPr>
                <w:color w:val="285363"/>
              </w:rPr>
            </w:pPr>
            <w:r w:rsidRPr="008A60DA">
              <w:rPr>
                <w:color w:val="285363"/>
              </w:rPr>
              <w:t>- De controlearts gaat na of het</w:t>
            </w:r>
            <w:r>
              <w:t xml:space="preserve"> </w:t>
            </w:r>
            <w:r w:rsidRPr="008A60DA">
              <w:rPr>
                <w:color w:val="285363"/>
              </w:rPr>
              <w:t xml:space="preserve">personeelslid werkelijk arbeidsongeschikt is, verifieert de waarschijnlijke duur van de arbeidsongeschiktheid en, in voorkomend geval, de andere medische gegevens voor zover die noodzakelijk zijn voor de ziektecontrole; alle andere vaststellingen blijven onder het beroepsgeheim. </w:t>
            </w:r>
          </w:p>
          <w:p w14:paraId="5E829378" w14:textId="77777777" w:rsidR="008F05C6" w:rsidRDefault="008F05C6" w:rsidP="00A919C2">
            <w:pPr>
              <w:tabs>
                <w:tab w:val="left" w:pos="980"/>
              </w:tabs>
              <w:jc w:val="both"/>
              <w:rPr>
                <w:color w:val="285363"/>
              </w:rPr>
            </w:pPr>
          </w:p>
          <w:p w14:paraId="16DB9D1F" w14:textId="77777777" w:rsidR="008F05C6" w:rsidRDefault="008A60DA" w:rsidP="00A919C2">
            <w:pPr>
              <w:tabs>
                <w:tab w:val="left" w:pos="980"/>
              </w:tabs>
              <w:jc w:val="both"/>
              <w:rPr>
                <w:color w:val="285363"/>
              </w:rPr>
            </w:pPr>
            <w:r w:rsidRPr="008A60DA">
              <w:rPr>
                <w:color w:val="285363"/>
              </w:rPr>
              <w:t xml:space="preserve">- De controlearts overhandigt zo spoedig mogelijk, eventueel na raadpleging van diegene die het geneeskundig getuigschrift heeft afgeleverd, zijn bevindingen schriftelijk aan het personeelslid. Indien het personeelslid op dat ogenblik kenbaar maakt dat hij niet akkoord gaat met de bevindingen van de controlearts, wordt dit door deze laatste vermeld op voornoemd geschrift. Vanaf de datum van het eerste controleonderzoek waartoe het personeelslid werd uitgenodigd of de datum van het eerste huisbezoek van de controlearts, kan aan het personeelslid het recht worden ontzegd op loon, met uitzondering van de periode van arbeidsongeschiktheid waarover er geen betwisting is. </w:t>
            </w:r>
          </w:p>
          <w:p w14:paraId="3C5EBB83" w14:textId="77777777" w:rsidR="008F05C6" w:rsidRDefault="008F05C6" w:rsidP="00A919C2">
            <w:pPr>
              <w:tabs>
                <w:tab w:val="left" w:pos="980"/>
              </w:tabs>
              <w:jc w:val="both"/>
              <w:rPr>
                <w:color w:val="285363"/>
              </w:rPr>
            </w:pPr>
          </w:p>
          <w:p w14:paraId="247EFC6C" w14:textId="77777777" w:rsidR="008F05C6" w:rsidRDefault="008A60DA" w:rsidP="00A919C2">
            <w:pPr>
              <w:tabs>
                <w:tab w:val="left" w:pos="980"/>
              </w:tabs>
              <w:jc w:val="both"/>
              <w:rPr>
                <w:color w:val="285363"/>
              </w:rPr>
            </w:pPr>
            <w:r w:rsidRPr="008A60DA">
              <w:rPr>
                <w:color w:val="285363"/>
              </w:rPr>
              <w:lastRenderedPageBreak/>
              <w:t xml:space="preserve">- Onverminderd de bevoegdheid van de hoven en rechtbanken worden de geschillen van medische aard welke rijzen tussen het personeelslid en de controlearts bij wijze van scheidsrechterlijke procedure beslecht. De beslissing die voortvloeit uit deze scheidsrechterlijke procedure is definitief en bindt de partijen. </w:t>
            </w:r>
          </w:p>
          <w:p w14:paraId="2B78FC34" w14:textId="77777777" w:rsidR="008F05C6" w:rsidRDefault="008F05C6" w:rsidP="00A919C2">
            <w:pPr>
              <w:tabs>
                <w:tab w:val="left" w:pos="980"/>
              </w:tabs>
              <w:jc w:val="both"/>
              <w:rPr>
                <w:color w:val="285363"/>
              </w:rPr>
            </w:pPr>
          </w:p>
          <w:p w14:paraId="767830BA" w14:textId="77777777" w:rsidR="008F05C6" w:rsidRDefault="008A60DA" w:rsidP="00A919C2">
            <w:pPr>
              <w:tabs>
                <w:tab w:val="left" w:pos="980"/>
              </w:tabs>
              <w:jc w:val="both"/>
              <w:rPr>
                <w:color w:val="285363"/>
              </w:rPr>
            </w:pPr>
            <w:r w:rsidRPr="008A60DA">
              <w:rPr>
                <w:color w:val="285363"/>
              </w:rPr>
              <w:t xml:space="preserve">- Binnen twee werkdagen na de overhandiging van de bevindingen door de controlearts, kan de meest gerede partij met het oog op het beslechten van het medisch geschil een </w:t>
            </w:r>
            <w:proofErr w:type="spellStart"/>
            <w:r w:rsidRPr="008A60DA">
              <w:rPr>
                <w:color w:val="285363"/>
              </w:rPr>
              <w:t>artsscheidsrechter</w:t>
            </w:r>
            <w:proofErr w:type="spellEnd"/>
            <w:r w:rsidRPr="008A60DA">
              <w:rPr>
                <w:color w:val="285363"/>
              </w:rPr>
              <w:t xml:space="preserve"> aanwijzen die voldoet aan de bepalingen van de wet van 13 juni 1999 betreffende de controlegeneeskunde en voorkomt op de lijst die in uitvoering van voornoemde wet werd vastgesteld, </w:t>
            </w:r>
            <w:proofErr w:type="spellStart"/>
            <w:r w:rsidRPr="008A60DA">
              <w:rPr>
                <w:color w:val="285363"/>
              </w:rPr>
              <w:t>voorzover</w:t>
            </w:r>
            <w:proofErr w:type="spellEnd"/>
            <w:r w:rsidRPr="008A60DA">
              <w:rPr>
                <w:color w:val="285363"/>
              </w:rPr>
              <w:t xml:space="preserve"> over de aanwijzing van de arts-scheidsrechter binnen voornoemde termijn geen akkoord kon worden bereikt. Het bestuur kan de controlearts en het personeelslid diegene die hem het geneeskundig getuigschrift overhandigd heeft, uitdrukkelijk machtiging geven om de arts-scheidsrechter aan te wijzen. </w:t>
            </w:r>
          </w:p>
          <w:p w14:paraId="1AC5A6DA" w14:textId="77777777" w:rsidR="008F05C6" w:rsidRDefault="008F05C6" w:rsidP="00A919C2">
            <w:pPr>
              <w:tabs>
                <w:tab w:val="left" w:pos="980"/>
              </w:tabs>
              <w:jc w:val="both"/>
              <w:rPr>
                <w:color w:val="285363"/>
              </w:rPr>
            </w:pPr>
          </w:p>
          <w:p w14:paraId="015E93A5" w14:textId="77777777" w:rsidR="008F05C6" w:rsidRDefault="008A60DA" w:rsidP="00A919C2">
            <w:pPr>
              <w:tabs>
                <w:tab w:val="left" w:pos="980"/>
              </w:tabs>
              <w:jc w:val="both"/>
              <w:rPr>
                <w:color w:val="285363"/>
              </w:rPr>
            </w:pPr>
            <w:r w:rsidRPr="008A60DA">
              <w:rPr>
                <w:color w:val="285363"/>
              </w:rPr>
              <w:t>- De arts-scheidsrechter voert het medisch onderzoek uit en beslist in</w:t>
            </w:r>
            <w:r>
              <w:t xml:space="preserve"> </w:t>
            </w:r>
            <w:r w:rsidRPr="008A60DA">
              <w:rPr>
                <w:color w:val="285363"/>
              </w:rPr>
              <w:t xml:space="preserve">het medisch geschil binnen drie werkdagen na zijn aanwijzing. Alle andere vaststellingen blijven onder het beroepsgeheim. </w:t>
            </w:r>
          </w:p>
          <w:p w14:paraId="16223BC6" w14:textId="77777777" w:rsidR="008F05C6" w:rsidRDefault="008F05C6" w:rsidP="00A919C2">
            <w:pPr>
              <w:tabs>
                <w:tab w:val="left" w:pos="980"/>
              </w:tabs>
              <w:jc w:val="both"/>
              <w:rPr>
                <w:color w:val="285363"/>
              </w:rPr>
            </w:pPr>
          </w:p>
          <w:p w14:paraId="7D29C061" w14:textId="77777777" w:rsidR="008F05C6" w:rsidRDefault="008A60DA" w:rsidP="00A919C2">
            <w:pPr>
              <w:tabs>
                <w:tab w:val="left" w:pos="980"/>
              </w:tabs>
              <w:jc w:val="both"/>
              <w:rPr>
                <w:color w:val="285363"/>
              </w:rPr>
            </w:pPr>
            <w:r w:rsidRPr="008A60DA">
              <w:rPr>
                <w:color w:val="285363"/>
              </w:rPr>
              <w:t xml:space="preserve">- De kosten van deze procedure, alsmede de eventuele verplaatsingskosten van het personeelslid, vallen ten laste van de verliezende partij. </w:t>
            </w:r>
          </w:p>
          <w:p w14:paraId="5F72CE75" w14:textId="77777777" w:rsidR="008F05C6" w:rsidRDefault="008F05C6" w:rsidP="00A919C2">
            <w:pPr>
              <w:tabs>
                <w:tab w:val="left" w:pos="980"/>
              </w:tabs>
              <w:jc w:val="both"/>
              <w:rPr>
                <w:color w:val="285363"/>
              </w:rPr>
            </w:pPr>
          </w:p>
          <w:p w14:paraId="724A6803" w14:textId="45C631D7" w:rsidR="008F05C6" w:rsidRDefault="008A60DA" w:rsidP="00A919C2">
            <w:pPr>
              <w:tabs>
                <w:tab w:val="left" w:pos="980"/>
              </w:tabs>
              <w:jc w:val="both"/>
              <w:rPr>
                <w:color w:val="285363"/>
              </w:rPr>
            </w:pPr>
            <w:r w:rsidRPr="008A60DA">
              <w:rPr>
                <w:color w:val="285363"/>
              </w:rPr>
              <w:t xml:space="preserve">- De arts-scheidsrechter brengt diegene die het geneeskundig getuigschrift heeft afgeleverd en de controlearts op de hoogte van zijn beslissing. Het bestuur en het personeelslid worden schriftelijk bij een ter post aangetekende brief verwittigd. </w:t>
            </w:r>
          </w:p>
          <w:p w14:paraId="2DBCC68C" w14:textId="77777777" w:rsidR="008F05C6" w:rsidRDefault="008F05C6" w:rsidP="00A919C2">
            <w:pPr>
              <w:tabs>
                <w:tab w:val="left" w:pos="980"/>
              </w:tabs>
              <w:jc w:val="both"/>
              <w:rPr>
                <w:color w:val="285363"/>
              </w:rPr>
            </w:pPr>
          </w:p>
          <w:p w14:paraId="61A942EF" w14:textId="77777777" w:rsidR="008F05C6" w:rsidRDefault="008A60DA" w:rsidP="00A919C2">
            <w:pPr>
              <w:tabs>
                <w:tab w:val="left" w:pos="980"/>
              </w:tabs>
              <w:jc w:val="both"/>
              <w:rPr>
                <w:color w:val="285363"/>
              </w:rPr>
            </w:pPr>
            <w:r w:rsidRPr="008A60DA">
              <w:rPr>
                <w:color w:val="285363"/>
              </w:rPr>
              <w:lastRenderedPageBreak/>
              <w:t xml:space="preserve">- Het loon is verschuldigd voor de periode dat het personeelslid als arbeidsongeschikt werd erkend naar aanleiding van de beslechting van het geschil. </w:t>
            </w:r>
          </w:p>
          <w:p w14:paraId="19D69B17" w14:textId="77777777" w:rsidR="008F05C6" w:rsidRDefault="008F05C6" w:rsidP="00A919C2">
            <w:pPr>
              <w:tabs>
                <w:tab w:val="left" w:pos="980"/>
              </w:tabs>
              <w:jc w:val="both"/>
              <w:rPr>
                <w:color w:val="285363"/>
              </w:rPr>
            </w:pPr>
          </w:p>
          <w:p w14:paraId="39144BE6" w14:textId="77777777" w:rsidR="008F05C6" w:rsidRDefault="008A60DA" w:rsidP="00A919C2">
            <w:pPr>
              <w:tabs>
                <w:tab w:val="left" w:pos="980"/>
              </w:tabs>
              <w:jc w:val="both"/>
              <w:rPr>
                <w:color w:val="285363"/>
              </w:rPr>
            </w:pPr>
            <w:r w:rsidRPr="008A60DA">
              <w:rPr>
                <w:color w:val="285363"/>
              </w:rPr>
              <w:t xml:space="preserve">- Ieder personeelslid dat langer dan vier weken afwezig is wegens ziekte, dient bij werkhervatting een medisch onderzoek te ondergaan. Het personeelslid is ertoe gehouden de personeelsdienst op de hoogte te brengen van het ogenblik waarop hij/zij het werk gaat hervatten. </w:t>
            </w:r>
          </w:p>
          <w:p w14:paraId="41B1AF19" w14:textId="77777777" w:rsidR="008F05C6" w:rsidRDefault="008F05C6" w:rsidP="00A919C2">
            <w:pPr>
              <w:tabs>
                <w:tab w:val="left" w:pos="980"/>
              </w:tabs>
              <w:jc w:val="both"/>
              <w:rPr>
                <w:color w:val="285363"/>
              </w:rPr>
            </w:pPr>
          </w:p>
          <w:p w14:paraId="458D0087" w14:textId="77777777" w:rsidR="008F05C6" w:rsidRDefault="008A60DA" w:rsidP="00A919C2">
            <w:pPr>
              <w:tabs>
                <w:tab w:val="left" w:pos="980"/>
              </w:tabs>
              <w:jc w:val="both"/>
              <w:rPr>
                <w:color w:val="285363"/>
              </w:rPr>
            </w:pPr>
            <w:r w:rsidRPr="008A60DA">
              <w:rPr>
                <w:color w:val="285363"/>
              </w:rPr>
              <w:t xml:space="preserve">- Het college van burgemeester en schepenen kan met het oog op de hygiëne in de dienst het personeelslid onderwerpen aan een voor hem/haar kosteloos medisch, klinisch of radiologisch onderzoek van een door het college aangestelde geneesheer. Dezelfde mogelijkheid staat het college open bij twijfel over de fysische of mentale geschiktheid van het personeelslid voor de uitoefening van zijn/haar beroepsactiviteiten. </w:t>
            </w:r>
          </w:p>
          <w:p w14:paraId="1521E54B" w14:textId="77777777" w:rsidR="008F05C6" w:rsidRDefault="008F05C6" w:rsidP="00A919C2">
            <w:pPr>
              <w:tabs>
                <w:tab w:val="left" w:pos="980"/>
              </w:tabs>
              <w:jc w:val="both"/>
              <w:rPr>
                <w:color w:val="285363"/>
              </w:rPr>
            </w:pPr>
          </w:p>
          <w:p w14:paraId="78E94AB9" w14:textId="77777777" w:rsidR="008F05C6" w:rsidRDefault="008A60DA" w:rsidP="00A919C2">
            <w:pPr>
              <w:tabs>
                <w:tab w:val="left" w:pos="980"/>
              </w:tabs>
              <w:jc w:val="both"/>
              <w:rPr>
                <w:color w:val="285363"/>
              </w:rPr>
            </w:pPr>
            <w:r w:rsidRPr="008A60DA">
              <w:rPr>
                <w:color w:val="285363"/>
              </w:rPr>
              <w:t xml:space="preserve">- Gedurende het ziekteverlof wordt de door het college van burgemeester en schepenen gegeven machtiging tot het uitoefenen van bijbetrekkingen en </w:t>
            </w:r>
            <w:proofErr w:type="spellStart"/>
            <w:r w:rsidRPr="008A60DA">
              <w:rPr>
                <w:color w:val="285363"/>
              </w:rPr>
              <w:t>bijbedieningen</w:t>
            </w:r>
            <w:proofErr w:type="spellEnd"/>
            <w:r w:rsidRPr="008A60DA">
              <w:rPr>
                <w:color w:val="285363"/>
              </w:rPr>
              <w:t xml:space="preserve"> als opgeschort beschouwd. </w:t>
            </w:r>
          </w:p>
          <w:p w14:paraId="617087D3" w14:textId="77777777" w:rsidR="008F05C6" w:rsidRDefault="008F05C6" w:rsidP="00A919C2">
            <w:pPr>
              <w:tabs>
                <w:tab w:val="left" w:pos="980"/>
              </w:tabs>
              <w:jc w:val="both"/>
              <w:rPr>
                <w:color w:val="285363"/>
              </w:rPr>
            </w:pPr>
          </w:p>
          <w:p w14:paraId="027E51F2" w14:textId="28E48289" w:rsidR="008A60DA" w:rsidRPr="008A60DA" w:rsidRDefault="008A60DA" w:rsidP="00A919C2">
            <w:pPr>
              <w:tabs>
                <w:tab w:val="left" w:pos="980"/>
              </w:tabs>
              <w:jc w:val="both"/>
              <w:rPr>
                <w:color w:val="285363"/>
              </w:rPr>
            </w:pPr>
            <w:r w:rsidRPr="008A60DA">
              <w:rPr>
                <w:color w:val="285363"/>
              </w:rPr>
              <w:t>- Indien een personeelslid binnen een periode van 14 kalenderdagen (na een hervatting van het werk, die voorafgegaan werd door een afwezigheid wegens ziekte) opnieuw ziek wordt en niet uitdrukkelijk geattesteerd wordt dat het om een herval gaat (dezelfde ziekte als de eerste), wordt deze (tweede) ziekte beschouwd als een nieuwe ziekte.</w:t>
            </w:r>
          </w:p>
          <w:p w14:paraId="626D52FC" w14:textId="0043A6E6" w:rsidR="00A919C2" w:rsidRDefault="00A919C2" w:rsidP="00A919C2">
            <w:pPr>
              <w:tabs>
                <w:tab w:val="left" w:pos="980"/>
              </w:tabs>
              <w:jc w:val="both"/>
              <w:rPr>
                <w:color w:val="285363"/>
              </w:rPr>
            </w:pPr>
          </w:p>
        </w:tc>
        <w:tc>
          <w:tcPr>
            <w:tcW w:w="7087" w:type="dxa"/>
          </w:tcPr>
          <w:p w14:paraId="37DC1D40" w14:textId="514A9843" w:rsidR="00A919C2" w:rsidRDefault="00A919C2" w:rsidP="00A919C2">
            <w:pPr>
              <w:tabs>
                <w:tab w:val="left" w:pos="980"/>
              </w:tabs>
              <w:jc w:val="both"/>
              <w:rPr>
                <w:b/>
                <w:bCs/>
                <w:color w:val="285363"/>
                <w:lang w:val="nl-NL"/>
              </w:rPr>
            </w:pPr>
            <w:r w:rsidRPr="00AD5013">
              <w:rPr>
                <w:b/>
                <w:bCs/>
                <w:color w:val="285363"/>
                <w:lang w:val="nl-NL"/>
              </w:rPr>
              <w:lastRenderedPageBreak/>
              <w:t>Artikel</w:t>
            </w:r>
            <w:r w:rsidR="00F64C8A">
              <w:rPr>
                <w:b/>
                <w:bCs/>
                <w:color w:val="285363"/>
                <w:lang w:val="nl-NL"/>
              </w:rPr>
              <w:t xml:space="preserve"> 23</w:t>
            </w:r>
            <w:r w:rsidR="008A60DA">
              <w:rPr>
                <w:b/>
                <w:bCs/>
                <w:color w:val="285363"/>
                <w:lang w:val="nl-NL"/>
              </w:rPr>
              <w:t xml:space="preserve"> – Modaliteiten bij ziekte </w:t>
            </w:r>
          </w:p>
          <w:p w14:paraId="35C019B5" w14:textId="25A706A7" w:rsidR="00CC229C" w:rsidRDefault="00CC229C" w:rsidP="00A919C2">
            <w:pPr>
              <w:tabs>
                <w:tab w:val="left" w:pos="980"/>
              </w:tabs>
              <w:jc w:val="both"/>
              <w:rPr>
                <w:b/>
                <w:bCs/>
                <w:color w:val="285363"/>
                <w:lang w:val="nl-NL"/>
              </w:rPr>
            </w:pPr>
          </w:p>
          <w:p w14:paraId="6E0561CE" w14:textId="77777777" w:rsidR="00CC229C" w:rsidRDefault="00CC229C" w:rsidP="00CC229C">
            <w:pPr>
              <w:tabs>
                <w:tab w:val="left" w:pos="980"/>
              </w:tabs>
              <w:jc w:val="both"/>
              <w:rPr>
                <w:color w:val="285363"/>
              </w:rPr>
            </w:pPr>
            <w:r w:rsidRPr="008A60DA">
              <w:rPr>
                <w:color w:val="285363"/>
              </w:rPr>
              <w:t xml:space="preserve">Volgende regels gelden inzake de organisatie van de ziektecontrole: </w:t>
            </w:r>
          </w:p>
          <w:p w14:paraId="5F860F13" w14:textId="77777777" w:rsidR="00CC229C" w:rsidRDefault="00CC229C" w:rsidP="00CC229C">
            <w:pPr>
              <w:tabs>
                <w:tab w:val="left" w:pos="980"/>
              </w:tabs>
              <w:jc w:val="both"/>
              <w:rPr>
                <w:color w:val="285363"/>
              </w:rPr>
            </w:pPr>
          </w:p>
          <w:p w14:paraId="34FD33D4" w14:textId="77777777" w:rsidR="00CC229C" w:rsidRDefault="00CC229C" w:rsidP="00CC229C">
            <w:pPr>
              <w:tabs>
                <w:tab w:val="left" w:pos="980"/>
              </w:tabs>
              <w:jc w:val="both"/>
              <w:rPr>
                <w:color w:val="285363"/>
              </w:rPr>
            </w:pPr>
            <w:r w:rsidRPr="008A60DA">
              <w:rPr>
                <w:color w:val="285363"/>
              </w:rPr>
              <w:t xml:space="preserve">- Het personeelslid is verplicht zijn diensthoofd uiterlijk binnen het uur volgend op de aanvang van de normale arbeidsprestaties telefonisch op de hoogte te brengen van de arbeidsongeschiktheid. Indien het personeelslid gebonden is aan een bijzondere </w:t>
            </w:r>
            <w:proofErr w:type="spellStart"/>
            <w:r w:rsidRPr="008A60DA">
              <w:rPr>
                <w:color w:val="285363"/>
              </w:rPr>
              <w:t>uurindeling</w:t>
            </w:r>
            <w:proofErr w:type="spellEnd"/>
            <w:r w:rsidRPr="008A60DA">
              <w:rPr>
                <w:color w:val="285363"/>
              </w:rPr>
              <w:t xml:space="preserve">, dient de mededeling het diensthoofd te bereiken vóór de aanvang van de dienstprestaties. </w:t>
            </w:r>
          </w:p>
          <w:p w14:paraId="70BA2361" w14:textId="77777777" w:rsidR="00CC229C" w:rsidRDefault="00CC229C" w:rsidP="00CC229C">
            <w:pPr>
              <w:tabs>
                <w:tab w:val="left" w:pos="980"/>
              </w:tabs>
              <w:jc w:val="both"/>
              <w:rPr>
                <w:color w:val="285363"/>
              </w:rPr>
            </w:pPr>
          </w:p>
          <w:p w14:paraId="2FEC3880" w14:textId="3C8CD2B3" w:rsidR="00CC229C" w:rsidRDefault="00CC229C" w:rsidP="00CC229C">
            <w:pPr>
              <w:tabs>
                <w:tab w:val="left" w:pos="980"/>
              </w:tabs>
              <w:jc w:val="both"/>
              <w:rPr>
                <w:color w:val="285363"/>
              </w:rPr>
            </w:pPr>
            <w:r w:rsidRPr="008A60DA">
              <w:rPr>
                <w:color w:val="285363"/>
              </w:rPr>
              <w:t xml:space="preserve">- Behoudens in geval van overmacht </w:t>
            </w:r>
            <w:r w:rsidR="0080492D" w:rsidRPr="00C80411">
              <w:rPr>
                <w:color w:val="285363"/>
                <w:highlight w:val="yellow"/>
              </w:rPr>
              <w:t>en uitgezonderd in de hierna bepaalde gevallen,</w:t>
            </w:r>
            <w:r w:rsidR="0080492D">
              <w:rPr>
                <w:color w:val="285363"/>
              </w:rPr>
              <w:t xml:space="preserve"> </w:t>
            </w:r>
            <w:r w:rsidRPr="008A60DA">
              <w:rPr>
                <w:color w:val="285363"/>
              </w:rPr>
              <w:t xml:space="preserve">bezorgt het personeelslid het bestuur uiterlijk binnen de 2 werkdagen te rekenen vanaf het begin van de afwezigheid wegens arbeidsongeschiktheid een geneeskundig getuigschrift. Het geneeskundig getuigschrift dient bij de personeelsdienst toe te komen uiterlijk bij de aanvang van de derde werkdag van de afwezigheid. Het geneeskundig getuigschrift maakt melding van de arbeidsongeschiktheid, alsmede van de waarschijnlijke duur ervan, de plaats van verblijf tijdens de ziekte wanneer die verschilt van het door de werkgever gekende adres, en of het personeelslid zijn plaats van verblijf al dan niet mag verlaten. </w:t>
            </w:r>
          </w:p>
          <w:p w14:paraId="14404E82" w14:textId="1426ABEE" w:rsidR="00CC229C" w:rsidRDefault="00CC229C" w:rsidP="00CC229C">
            <w:pPr>
              <w:tabs>
                <w:tab w:val="left" w:pos="980"/>
              </w:tabs>
              <w:jc w:val="both"/>
              <w:rPr>
                <w:color w:val="285363"/>
              </w:rPr>
            </w:pPr>
          </w:p>
          <w:p w14:paraId="57D6E25D" w14:textId="77777777" w:rsidR="0080492D" w:rsidRDefault="0080492D" w:rsidP="0080492D">
            <w:pPr>
              <w:tabs>
                <w:tab w:val="left" w:pos="980"/>
              </w:tabs>
              <w:rPr>
                <w:color w:val="285363"/>
              </w:rPr>
            </w:pPr>
            <w:r w:rsidRPr="00C80411">
              <w:rPr>
                <w:color w:val="285363"/>
                <w:highlight w:val="yellow"/>
              </w:rPr>
              <w:t>Het personeelslid is niet verplicht een geneeskundig getuigschrift te bezorgen:</w:t>
            </w:r>
          </w:p>
          <w:p w14:paraId="69B6F5D4" w14:textId="77777777" w:rsidR="0080492D" w:rsidRDefault="0080492D" w:rsidP="0080492D">
            <w:pPr>
              <w:tabs>
                <w:tab w:val="left" w:pos="980"/>
              </w:tabs>
              <w:rPr>
                <w:color w:val="285363"/>
              </w:rPr>
            </w:pPr>
          </w:p>
          <w:p w14:paraId="4552A2F0" w14:textId="77777777" w:rsidR="0080492D" w:rsidRDefault="0080492D" w:rsidP="0080492D">
            <w:pPr>
              <w:tabs>
                <w:tab w:val="left" w:pos="980"/>
              </w:tabs>
              <w:jc w:val="both"/>
              <w:rPr>
                <w:color w:val="285363"/>
              </w:rPr>
            </w:pPr>
            <w:r>
              <w:rPr>
                <w:color w:val="285363"/>
              </w:rPr>
              <w:t>1°</w:t>
            </w:r>
            <w:r w:rsidRPr="0000646A">
              <w:rPr>
                <w:color w:val="285363"/>
              </w:rPr>
              <w:t xml:space="preserve"> </w:t>
            </w:r>
            <w:r w:rsidRPr="008A60DA">
              <w:rPr>
                <w:color w:val="285363"/>
              </w:rPr>
              <w:t xml:space="preserve">wanneer het na instemming door het diensthoofd de dienst verlaat wegens arbeidsongeschiktheid en de eerstvolgende werkdag het werk hervat. </w:t>
            </w:r>
          </w:p>
          <w:p w14:paraId="7DB0E8ED" w14:textId="77777777" w:rsidR="0080492D" w:rsidRPr="00C80411" w:rsidRDefault="0080492D" w:rsidP="0080492D">
            <w:pPr>
              <w:tabs>
                <w:tab w:val="left" w:pos="980"/>
              </w:tabs>
              <w:rPr>
                <w:color w:val="285363"/>
                <w:highlight w:val="yellow"/>
              </w:rPr>
            </w:pPr>
            <w:r w:rsidRPr="00C80411">
              <w:rPr>
                <w:color w:val="285363"/>
                <w:highlight w:val="yellow"/>
              </w:rPr>
              <w:lastRenderedPageBreak/>
              <w:t>2° voor de 1</w:t>
            </w:r>
            <w:r w:rsidRPr="00C80411">
              <w:rPr>
                <w:color w:val="285363"/>
                <w:highlight w:val="yellow"/>
                <w:vertAlign w:val="superscript"/>
              </w:rPr>
              <w:t>e</w:t>
            </w:r>
            <w:r w:rsidRPr="00C80411">
              <w:rPr>
                <w:color w:val="285363"/>
                <w:highlight w:val="yellow"/>
              </w:rPr>
              <w:t>  dag ziekte en dit voor maximaal 3 ziekteperiodes per kalenderjaar. Dit geldt ook wanneer het personeelslid langer dan 1 dag ziek is. In dat geval is het personeelslid verplicht om vanaf de 2</w:t>
            </w:r>
            <w:r w:rsidRPr="00C80411">
              <w:rPr>
                <w:color w:val="285363"/>
                <w:highlight w:val="yellow"/>
                <w:vertAlign w:val="superscript"/>
              </w:rPr>
              <w:t>e</w:t>
            </w:r>
            <w:r w:rsidRPr="00C80411">
              <w:rPr>
                <w:color w:val="285363"/>
                <w:highlight w:val="yellow"/>
              </w:rPr>
              <w:t xml:space="preserve"> dag ziekte een medisch getuigschrift te bezorgen.</w:t>
            </w:r>
          </w:p>
          <w:p w14:paraId="06E4CF00" w14:textId="77777777" w:rsidR="0080492D" w:rsidRPr="008D6735" w:rsidRDefault="0080492D" w:rsidP="0080492D">
            <w:pPr>
              <w:tabs>
                <w:tab w:val="left" w:pos="980"/>
              </w:tabs>
              <w:rPr>
                <w:color w:val="285363"/>
              </w:rPr>
            </w:pPr>
            <w:r w:rsidRPr="00C80411">
              <w:rPr>
                <w:color w:val="285363"/>
                <w:highlight w:val="yellow"/>
              </w:rPr>
              <w:t>Het personeelslid dient wel onmiddellijk het verblijfsadres aan de werkgever meedelen, indien dit anders is dan het normale verblijfsadres.</w:t>
            </w:r>
          </w:p>
          <w:p w14:paraId="793CC163" w14:textId="77777777" w:rsidR="0080492D" w:rsidRDefault="0080492D" w:rsidP="00CC229C">
            <w:pPr>
              <w:tabs>
                <w:tab w:val="left" w:pos="980"/>
              </w:tabs>
              <w:jc w:val="both"/>
              <w:rPr>
                <w:color w:val="285363"/>
              </w:rPr>
            </w:pPr>
          </w:p>
          <w:p w14:paraId="02109A10" w14:textId="77777777" w:rsidR="00CC229C" w:rsidRDefault="00CC229C" w:rsidP="00CC229C">
            <w:pPr>
              <w:tabs>
                <w:tab w:val="left" w:pos="980"/>
              </w:tabs>
              <w:jc w:val="both"/>
              <w:rPr>
                <w:color w:val="285363"/>
              </w:rPr>
            </w:pPr>
            <w:r w:rsidRPr="008A60DA">
              <w:rPr>
                <w:color w:val="285363"/>
              </w:rPr>
              <w:t>- Aan de personeelsleden wordt gevraagd het geneeskundig getuigschrift van verlenging van afwezigheid op de personeelsdienst af te leveren vóór 12 uur van de op het laatste geneeskundig getuigschrift vermelde ziekte/</w:t>
            </w:r>
            <w:proofErr w:type="spellStart"/>
            <w:r w:rsidRPr="008A60DA">
              <w:rPr>
                <w:color w:val="285363"/>
              </w:rPr>
              <w:t>afwezigheidsdag</w:t>
            </w:r>
            <w:proofErr w:type="spellEnd"/>
            <w:r w:rsidRPr="008A60DA">
              <w:rPr>
                <w:color w:val="285363"/>
              </w:rPr>
              <w:t xml:space="preserve"> (normale werkdag). </w:t>
            </w:r>
          </w:p>
          <w:p w14:paraId="51F2FA34" w14:textId="77777777" w:rsidR="00CC229C" w:rsidRDefault="00CC229C" w:rsidP="00CC229C">
            <w:pPr>
              <w:tabs>
                <w:tab w:val="left" w:pos="980"/>
              </w:tabs>
              <w:jc w:val="both"/>
              <w:rPr>
                <w:color w:val="285363"/>
              </w:rPr>
            </w:pPr>
          </w:p>
          <w:p w14:paraId="7175850A" w14:textId="77777777" w:rsidR="00CC229C" w:rsidRDefault="00CC229C" w:rsidP="00CC229C">
            <w:pPr>
              <w:tabs>
                <w:tab w:val="left" w:pos="980"/>
              </w:tabs>
              <w:jc w:val="both"/>
              <w:rPr>
                <w:color w:val="285363"/>
              </w:rPr>
            </w:pPr>
            <w:r w:rsidRPr="008A60DA">
              <w:rPr>
                <w:color w:val="285363"/>
              </w:rPr>
              <w:t xml:space="preserve">- Behoudens in geval van overmacht kan het laattijdig bezorgen of overhandigen van het geneeskundig getuigschrift leiden tot het verlies van het recht op het loon dat het bestuur voor de dagen van arbeidsongeschiktheid voorafgaand aan de dag van afgifte of verzending van het geneeskundig getuigschrift zou verschuldigd geweest zijn, in geval de dagen van afwezigheid tijdig zouden gerechtvaardigd geweest zijn als afwezigheid wegens arbeidsongeschiktheid. </w:t>
            </w:r>
          </w:p>
          <w:p w14:paraId="447DD3E8" w14:textId="11771AAB" w:rsidR="00CC229C" w:rsidRDefault="00CC229C" w:rsidP="00CC229C">
            <w:pPr>
              <w:tabs>
                <w:tab w:val="left" w:pos="980"/>
              </w:tabs>
              <w:jc w:val="both"/>
              <w:rPr>
                <w:color w:val="285363"/>
              </w:rPr>
            </w:pPr>
          </w:p>
          <w:p w14:paraId="26BC786B" w14:textId="358FB3CE" w:rsidR="00CC229C" w:rsidRDefault="00CC229C" w:rsidP="00CC229C">
            <w:pPr>
              <w:tabs>
                <w:tab w:val="left" w:pos="980"/>
              </w:tabs>
              <w:jc w:val="both"/>
              <w:rPr>
                <w:color w:val="285363"/>
              </w:rPr>
            </w:pPr>
          </w:p>
          <w:p w14:paraId="5BE79AC7" w14:textId="4178AB12" w:rsidR="00E320FF" w:rsidRPr="00E320FF" w:rsidRDefault="00E320FF" w:rsidP="00E320FF">
            <w:pPr>
              <w:tabs>
                <w:tab w:val="left" w:pos="980"/>
              </w:tabs>
              <w:jc w:val="both"/>
              <w:rPr>
                <w:strike/>
                <w:color w:val="285363"/>
              </w:rPr>
            </w:pPr>
            <w:r>
              <w:rPr>
                <w:color w:val="285363"/>
              </w:rPr>
              <w:t>-</w:t>
            </w:r>
            <w:r w:rsidRPr="00E320FF">
              <w:rPr>
                <w:strike/>
                <w:color w:val="285363"/>
              </w:rPr>
              <w:t xml:space="preserve">Het personeelslid dient geen geneeskundig getuigschrift te bezorgen wanneer het na instemming door het diensthoofd de dienst verlaat wegens arbeidsongeschiktheid en de eerstvolgende werkdag het werk hervat. </w:t>
            </w:r>
            <w:r w:rsidR="00C80411" w:rsidRPr="00C80411">
              <w:rPr>
                <w:strike/>
                <w:color w:val="285363"/>
                <w:highlight w:val="yellow"/>
              </w:rPr>
              <w:t>(</w:t>
            </w:r>
            <w:r w:rsidRPr="00C80411">
              <w:rPr>
                <w:color w:val="285363"/>
                <w:highlight w:val="yellow"/>
              </w:rPr>
              <w:t>verplaatst, zie hierboven)</w:t>
            </w:r>
          </w:p>
          <w:p w14:paraId="64F1A6F2" w14:textId="259E8C33" w:rsidR="00E320FF" w:rsidRDefault="00E320FF" w:rsidP="00CC229C">
            <w:pPr>
              <w:tabs>
                <w:tab w:val="left" w:pos="980"/>
              </w:tabs>
              <w:jc w:val="both"/>
              <w:rPr>
                <w:color w:val="285363"/>
              </w:rPr>
            </w:pPr>
          </w:p>
          <w:p w14:paraId="27645818" w14:textId="77777777" w:rsidR="00CC229C" w:rsidRDefault="00CC229C" w:rsidP="00CC229C">
            <w:pPr>
              <w:tabs>
                <w:tab w:val="left" w:pos="980"/>
              </w:tabs>
              <w:jc w:val="both"/>
              <w:rPr>
                <w:color w:val="285363"/>
              </w:rPr>
            </w:pPr>
            <w:r w:rsidRPr="008A60DA">
              <w:rPr>
                <w:color w:val="285363"/>
              </w:rPr>
              <w:t xml:space="preserve">- Het personeelslid mag niet weigeren een door het bestuur aangewezen en betaalde controlearts, die voldoet aan de bepalingen van de wet van 13 juni 1999 betreffende de controlegeneeskunde, te </w:t>
            </w:r>
            <w:r w:rsidRPr="008A60DA">
              <w:rPr>
                <w:color w:val="285363"/>
              </w:rPr>
              <w:lastRenderedPageBreak/>
              <w:t xml:space="preserve">ontvangen, noch zich door deze te laten onderzoeken. Behoudens wanneer diegene die het geneeskundig getuigschrift aan het personeelslid heeft afgeleverd oordeelt dat zijn gezondheidstoestand hem niet toelaat zich naar een andere plaats te begeven, moet het personeelslid zich bij de controlearts aanbieden als het daarom wordt verzocht. </w:t>
            </w:r>
          </w:p>
          <w:p w14:paraId="4F946589" w14:textId="77777777" w:rsidR="00CC229C" w:rsidRDefault="00CC229C" w:rsidP="00CC229C">
            <w:pPr>
              <w:tabs>
                <w:tab w:val="left" w:pos="980"/>
              </w:tabs>
              <w:jc w:val="both"/>
              <w:rPr>
                <w:color w:val="285363"/>
              </w:rPr>
            </w:pPr>
          </w:p>
          <w:p w14:paraId="0B082A4A" w14:textId="77777777" w:rsidR="00CC229C" w:rsidRDefault="00CC229C" w:rsidP="00CC229C">
            <w:pPr>
              <w:tabs>
                <w:tab w:val="left" w:pos="980"/>
              </w:tabs>
              <w:jc w:val="both"/>
              <w:rPr>
                <w:color w:val="285363"/>
              </w:rPr>
            </w:pPr>
            <w:r w:rsidRPr="008A60DA">
              <w:rPr>
                <w:color w:val="285363"/>
              </w:rPr>
              <w:t xml:space="preserve">- Behoudens in geval van overmacht kan het weigeren van een onderzoek of het niet ingaan op een uitnodiging van de controlearts, leiden tot het verlies van het recht op het loon dat het bestuur voor de dagen van arbeidsongeschiktheid voorafgaand aan de dag van de uiteindelijke controle verschuldigd zou geweest zijn. </w:t>
            </w:r>
          </w:p>
          <w:p w14:paraId="534B137A" w14:textId="77777777" w:rsidR="00CC229C" w:rsidRDefault="00CC229C" w:rsidP="00CC229C">
            <w:pPr>
              <w:tabs>
                <w:tab w:val="left" w:pos="980"/>
              </w:tabs>
              <w:jc w:val="both"/>
              <w:rPr>
                <w:color w:val="285363"/>
              </w:rPr>
            </w:pPr>
          </w:p>
          <w:p w14:paraId="02370AD0" w14:textId="77777777" w:rsidR="00CC229C" w:rsidRDefault="00CC229C" w:rsidP="00CC229C">
            <w:pPr>
              <w:tabs>
                <w:tab w:val="left" w:pos="980"/>
              </w:tabs>
              <w:jc w:val="both"/>
              <w:rPr>
                <w:color w:val="285363"/>
              </w:rPr>
            </w:pPr>
            <w:r w:rsidRPr="008A60DA">
              <w:rPr>
                <w:color w:val="285363"/>
              </w:rPr>
              <w:t>- De controlearts gaat na of het</w:t>
            </w:r>
            <w:r>
              <w:t xml:space="preserve"> </w:t>
            </w:r>
            <w:r w:rsidRPr="008A60DA">
              <w:rPr>
                <w:color w:val="285363"/>
              </w:rPr>
              <w:t xml:space="preserve">personeelslid werkelijk arbeidsongeschikt is, verifieert de waarschijnlijke duur van de arbeidsongeschiktheid en, in voorkomend geval, de andere medische gegevens voor zover die noodzakelijk zijn voor de ziektecontrole; alle andere vaststellingen blijven onder het beroepsgeheim. </w:t>
            </w:r>
          </w:p>
          <w:p w14:paraId="14A678B9" w14:textId="77777777" w:rsidR="00CC229C" w:rsidRDefault="00CC229C" w:rsidP="00CC229C">
            <w:pPr>
              <w:tabs>
                <w:tab w:val="left" w:pos="980"/>
              </w:tabs>
              <w:jc w:val="both"/>
              <w:rPr>
                <w:color w:val="285363"/>
              </w:rPr>
            </w:pPr>
          </w:p>
          <w:p w14:paraId="51721CA9" w14:textId="77777777" w:rsidR="00CC229C" w:rsidRDefault="00CC229C" w:rsidP="00CC229C">
            <w:pPr>
              <w:tabs>
                <w:tab w:val="left" w:pos="980"/>
              </w:tabs>
              <w:jc w:val="both"/>
              <w:rPr>
                <w:color w:val="285363"/>
              </w:rPr>
            </w:pPr>
            <w:r w:rsidRPr="008A60DA">
              <w:rPr>
                <w:color w:val="285363"/>
              </w:rPr>
              <w:t xml:space="preserve">- De controlearts overhandigt zo spoedig mogelijk, eventueel na raadpleging van diegene die het geneeskundig getuigschrift heeft afgeleverd, zijn bevindingen schriftelijk aan het personeelslid. Indien het personeelslid op dat ogenblik kenbaar maakt dat hij niet akkoord gaat met de bevindingen van de controlearts, wordt dit door deze laatste vermeld op voornoemd geschrift. Vanaf de datum van het eerste controleonderzoek waartoe het personeelslid werd uitgenodigd of de datum van het eerste huisbezoek van de controlearts, kan aan het personeelslid het recht worden ontzegd op loon, met uitzondering van de periode van arbeidsongeschiktheid waarover er geen betwisting is. </w:t>
            </w:r>
          </w:p>
          <w:p w14:paraId="21C26CDE" w14:textId="77777777" w:rsidR="00CC229C" w:rsidRDefault="00CC229C" w:rsidP="00CC229C">
            <w:pPr>
              <w:tabs>
                <w:tab w:val="left" w:pos="980"/>
              </w:tabs>
              <w:jc w:val="both"/>
              <w:rPr>
                <w:color w:val="285363"/>
              </w:rPr>
            </w:pPr>
          </w:p>
          <w:p w14:paraId="3AD74296" w14:textId="77777777" w:rsidR="00CC229C" w:rsidRDefault="00CC229C" w:rsidP="00CC229C">
            <w:pPr>
              <w:tabs>
                <w:tab w:val="left" w:pos="980"/>
              </w:tabs>
              <w:jc w:val="both"/>
              <w:rPr>
                <w:color w:val="285363"/>
              </w:rPr>
            </w:pPr>
            <w:r w:rsidRPr="008A60DA">
              <w:rPr>
                <w:color w:val="285363"/>
              </w:rPr>
              <w:lastRenderedPageBreak/>
              <w:t xml:space="preserve">- Onverminderd de bevoegdheid van de hoven en rechtbanken worden de geschillen van medische aard welke rijzen tussen het personeelslid en de controlearts bij wijze van scheidsrechterlijke procedure beslecht. De beslissing die voortvloeit uit deze scheidsrechterlijke procedure is definitief en bindt de partijen. </w:t>
            </w:r>
          </w:p>
          <w:p w14:paraId="6F224856" w14:textId="77777777" w:rsidR="00CC229C" w:rsidRDefault="00CC229C" w:rsidP="00CC229C">
            <w:pPr>
              <w:tabs>
                <w:tab w:val="left" w:pos="980"/>
              </w:tabs>
              <w:jc w:val="both"/>
              <w:rPr>
                <w:color w:val="285363"/>
              </w:rPr>
            </w:pPr>
          </w:p>
          <w:p w14:paraId="113DEEE6" w14:textId="77777777" w:rsidR="00CC229C" w:rsidRDefault="00CC229C" w:rsidP="00CC229C">
            <w:pPr>
              <w:tabs>
                <w:tab w:val="left" w:pos="980"/>
              </w:tabs>
              <w:jc w:val="both"/>
              <w:rPr>
                <w:color w:val="285363"/>
              </w:rPr>
            </w:pPr>
            <w:r w:rsidRPr="008A60DA">
              <w:rPr>
                <w:color w:val="285363"/>
              </w:rPr>
              <w:t xml:space="preserve">- Binnen twee werkdagen na de overhandiging van de bevindingen door de controlearts, kan de meest gerede partij met het oog op het beslechten van het medisch geschil een </w:t>
            </w:r>
            <w:proofErr w:type="spellStart"/>
            <w:r w:rsidRPr="008A60DA">
              <w:rPr>
                <w:color w:val="285363"/>
              </w:rPr>
              <w:t>artsscheidsrechter</w:t>
            </w:r>
            <w:proofErr w:type="spellEnd"/>
            <w:r w:rsidRPr="008A60DA">
              <w:rPr>
                <w:color w:val="285363"/>
              </w:rPr>
              <w:t xml:space="preserve"> aanwijzen die voldoet aan de bepalingen van de wet van 13 juni 1999 betreffende de controlegeneeskunde en voorkomt op de lijst die in uitvoering van voornoemde wet werd vastgesteld, </w:t>
            </w:r>
            <w:proofErr w:type="spellStart"/>
            <w:r w:rsidRPr="008A60DA">
              <w:rPr>
                <w:color w:val="285363"/>
              </w:rPr>
              <w:t>voorzover</w:t>
            </w:r>
            <w:proofErr w:type="spellEnd"/>
            <w:r w:rsidRPr="008A60DA">
              <w:rPr>
                <w:color w:val="285363"/>
              </w:rPr>
              <w:t xml:space="preserve"> over de aanwijzing van de arts-scheidsrechter binnen voornoemde termijn geen akkoord kon worden bereikt. Het bestuur kan de controlearts en het personeelslid diegene die hem het geneeskundig getuigschrift overhandigd heeft, uitdrukkelijk machtiging geven om de arts-scheidsrechter aan te wijzen. </w:t>
            </w:r>
          </w:p>
          <w:p w14:paraId="1002B783" w14:textId="77777777" w:rsidR="00CC229C" w:rsidRDefault="00CC229C" w:rsidP="00CC229C">
            <w:pPr>
              <w:tabs>
                <w:tab w:val="left" w:pos="980"/>
              </w:tabs>
              <w:jc w:val="both"/>
              <w:rPr>
                <w:color w:val="285363"/>
              </w:rPr>
            </w:pPr>
          </w:p>
          <w:p w14:paraId="5346DAC8" w14:textId="77777777" w:rsidR="00CC229C" w:rsidRDefault="00CC229C" w:rsidP="00CC229C">
            <w:pPr>
              <w:tabs>
                <w:tab w:val="left" w:pos="980"/>
              </w:tabs>
              <w:jc w:val="both"/>
              <w:rPr>
                <w:color w:val="285363"/>
              </w:rPr>
            </w:pPr>
            <w:r w:rsidRPr="008A60DA">
              <w:rPr>
                <w:color w:val="285363"/>
              </w:rPr>
              <w:t>- De arts-scheidsrechter voert het medisch onderzoek uit en beslist in</w:t>
            </w:r>
            <w:r>
              <w:t xml:space="preserve"> </w:t>
            </w:r>
            <w:r w:rsidRPr="008A60DA">
              <w:rPr>
                <w:color w:val="285363"/>
              </w:rPr>
              <w:t xml:space="preserve">het medisch geschil binnen drie werkdagen na zijn aanwijzing. Alle andere vaststellingen blijven onder het beroepsgeheim. </w:t>
            </w:r>
          </w:p>
          <w:p w14:paraId="6043FB5A" w14:textId="77777777" w:rsidR="00CC229C" w:rsidRDefault="00CC229C" w:rsidP="00CC229C">
            <w:pPr>
              <w:tabs>
                <w:tab w:val="left" w:pos="980"/>
              </w:tabs>
              <w:jc w:val="both"/>
              <w:rPr>
                <w:color w:val="285363"/>
              </w:rPr>
            </w:pPr>
          </w:p>
          <w:p w14:paraId="2B0E9D97" w14:textId="77777777" w:rsidR="00CC229C" w:rsidRDefault="00CC229C" w:rsidP="00CC229C">
            <w:pPr>
              <w:tabs>
                <w:tab w:val="left" w:pos="980"/>
              </w:tabs>
              <w:jc w:val="both"/>
              <w:rPr>
                <w:color w:val="285363"/>
              </w:rPr>
            </w:pPr>
            <w:r w:rsidRPr="008A60DA">
              <w:rPr>
                <w:color w:val="285363"/>
              </w:rPr>
              <w:t xml:space="preserve">- De kosten van deze procedure, alsmede de eventuele verplaatsingskosten van het personeelslid, vallen ten laste van de verliezende partij. </w:t>
            </w:r>
          </w:p>
          <w:p w14:paraId="6AC060ED" w14:textId="77777777" w:rsidR="00CC229C" w:rsidRDefault="00CC229C" w:rsidP="00CC229C">
            <w:pPr>
              <w:tabs>
                <w:tab w:val="left" w:pos="980"/>
              </w:tabs>
              <w:jc w:val="both"/>
              <w:rPr>
                <w:color w:val="285363"/>
              </w:rPr>
            </w:pPr>
          </w:p>
          <w:p w14:paraId="71535157" w14:textId="77777777" w:rsidR="00CC229C" w:rsidRDefault="00CC229C" w:rsidP="00CC229C">
            <w:pPr>
              <w:tabs>
                <w:tab w:val="left" w:pos="980"/>
              </w:tabs>
              <w:jc w:val="both"/>
              <w:rPr>
                <w:color w:val="285363"/>
              </w:rPr>
            </w:pPr>
            <w:r w:rsidRPr="008A60DA">
              <w:rPr>
                <w:color w:val="285363"/>
              </w:rPr>
              <w:t xml:space="preserve">- De arts-scheidsrechter brengt diegene die het geneeskundig getuigschrift heeft afgeleverd en de controlearts op de hoogte van zijn beslissing. Het bestuur en het personeelslid worden schriftelijk bij een ter post aangetekende brief verwittigd. </w:t>
            </w:r>
          </w:p>
          <w:p w14:paraId="2464705E" w14:textId="77777777" w:rsidR="00CC229C" w:rsidRDefault="00CC229C" w:rsidP="00CC229C">
            <w:pPr>
              <w:tabs>
                <w:tab w:val="left" w:pos="980"/>
              </w:tabs>
              <w:jc w:val="both"/>
              <w:rPr>
                <w:color w:val="285363"/>
              </w:rPr>
            </w:pPr>
          </w:p>
          <w:p w14:paraId="3C378012" w14:textId="77777777" w:rsidR="00CC229C" w:rsidRDefault="00CC229C" w:rsidP="00CC229C">
            <w:pPr>
              <w:tabs>
                <w:tab w:val="left" w:pos="980"/>
              </w:tabs>
              <w:jc w:val="both"/>
              <w:rPr>
                <w:color w:val="285363"/>
              </w:rPr>
            </w:pPr>
            <w:r w:rsidRPr="008A60DA">
              <w:rPr>
                <w:color w:val="285363"/>
              </w:rPr>
              <w:lastRenderedPageBreak/>
              <w:t xml:space="preserve">- Het loon is verschuldigd voor de periode dat het personeelslid als arbeidsongeschikt werd erkend naar aanleiding van de beslechting van het geschil. </w:t>
            </w:r>
          </w:p>
          <w:p w14:paraId="3838F5AD" w14:textId="77777777" w:rsidR="00CC229C" w:rsidRDefault="00CC229C" w:rsidP="00CC229C">
            <w:pPr>
              <w:tabs>
                <w:tab w:val="left" w:pos="980"/>
              </w:tabs>
              <w:jc w:val="both"/>
              <w:rPr>
                <w:color w:val="285363"/>
              </w:rPr>
            </w:pPr>
          </w:p>
          <w:p w14:paraId="7C35BE18" w14:textId="77777777" w:rsidR="00CC229C" w:rsidRDefault="00CC229C" w:rsidP="00CC229C">
            <w:pPr>
              <w:tabs>
                <w:tab w:val="left" w:pos="980"/>
              </w:tabs>
              <w:jc w:val="both"/>
              <w:rPr>
                <w:color w:val="285363"/>
              </w:rPr>
            </w:pPr>
            <w:r w:rsidRPr="008A60DA">
              <w:rPr>
                <w:color w:val="285363"/>
              </w:rPr>
              <w:t xml:space="preserve">- Ieder personeelslid dat langer dan vier weken afwezig is wegens ziekte, dient bij werkhervatting een medisch onderzoek te ondergaan. Het personeelslid is ertoe gehouden de personeelsdienst op de hoogte te brengen van het ogenblik waarop hij/zij het werk gaat hervatten. </w:t>
            </w:r>
          </w:p>
          <w:p w14:paraId="34CA8D2A" w14:textId="77777777" w:rsidR="00CC229C" w:rsidRDefault="00CC229C" w:rsidP="00CC229C">
            <w:pPr>
              <w:tabs>
                <w:tab w:val="left" w:pos="980"/>
              </w:tabs>
              <w:jc w:val="both"/>
              <w:rPr>
                <w:color w:val="285363"/>
              </w:rPr>
            </w:pPr>
          </w:p>
          <w:p w14:paraId="59965434" w14:textId="77777777" w:rsidR="00CC229C" w:rsidRDefault="00CC229C" w:rsidP="00CC229C">
            <w:pPr>
              <w:tabs>
                <w:tab w:val="left" w:pos="980"/>
              </w:tabs>
              <w:jc w:val="both"/>
              <w:rPr>
                <w:color w:val="285363"/>
              </w:rPr>
            </w:pPr>
            <w:r w:rsidRPr="008A60DA">
              <w:rPr>
                <w:color w:val="285363"/>
              </w:rPr>
              <w:t xml:space="preserve">- Het college van burgemeester en schepenen kan met het oog op de hygiëne in de dienst het personeelslid onderwerpen aan een voor hem/haar kosteloos medisch, klinisch of radiologisch onderzoek van een door het college aangestelde geneesheer. Dezelfde mogelijkheid staat het college open bij twijfel over de fysische of mentale geschiktheid van het personeelslid voor de uitoefening van zijn/haar beroepsactiviteiten. </w:t>
            </w:r>
          </w:p>
          <w:p w14:paraId="772947D2" w14:textId="77777777" w:rsidR="00CC229C" w:rsidRDefault="00CC229C" w:rsidP="00CC229C">
            <w:pPr>
              <w:tabs>
                <w:tab w:val="left" w:pos="980"/>
              </w:tabs>
              <w:jc w:val="both"/>
              <w:rPr>
                <w:color w:val="285363"/>
              </w:rPr>
            </w:pPr>
          </w:p>
          <w:p w14:paraId="05B549F0" w14:textId="77777777" w:rsidR="00CC229C" w:rsidRDefault="00CC229C" w:rsidP="00CC229C">
            <w:pPr>
              <w:tabs>
                <w:tab w:val="left" w:pos="980"/>
              </w:tabs>
              <w:jc w:val="both"/>
              <w:rPr>
                <w:color w:val="285363"/>
              </w:rPr>
            </w:pPr>
            <w:r w:rsidRPr="008A60DA">
              <w:rPr>
                <w:color w:val="285363"/>
              </w:rPr>
              <w:t xml:space="preserve">- Gedurende het ziekteverlof wordt de door het college van burgemeester en schepenen gegeven machtiging tot het uitoefenen van bijbetrekkingen en </w:t>
            </w:r>
            <w:proofErr w:type="spellStart"/>
            <w:r w:rsidRPr="008A60DA">
              <w:rPr>
                <w:color w:val="285363"/>
              </w:rPr>
              <w:t>bijbedieningen</w:t>
            </w:r>
            <w:proofErr w:type="spellEnd"/>
            <w:r w:rsidRPr="008A60DA">
              <w:rPr>
                <w:color w:val="285363"/>
              </w:rPr>
              <w:t xml:space="preserve"> als opgeschort beschouwd. </w:t>
            </w:r>
          </w:p>
          <w:p w14:paraId="16E23F67" w14:textId="77777777" w:rsidR="00CC229C" w:rsidRDefault="00CC229C" w:rsidP="00CC229C">
            <w:pPr>
              <w:tabs>
                <w:tab w:val="left" w:pos="980"/>
              </w:tabs>
              <w:jc w:val="both"/>
              <w:rPr>
                <w:color w:val="285363"/>
              </w:rPr>
            </w:pPr>
          </w:p>
          <w:p w14:paraId="00A70347" w14:textId="77777777" w:rsidR="00CC229C" w:rsidRPr="008A60DA" w:rsidRDefault="00CC229C" w:rsidP="00CC229C">
            <w:pPr>
              <w:tabs>
                <w:tab w:val="left" w:pos="980"/>
              </w:tabs>
              <w:jc w:val="both"/>
              <w:rPr>
                <w:color w:val="285363"/>
              </w:rPr>
            </w:pPr>
            <w:r w:rsidRPr="008A60DA">
              <w:rPr>
                <w:color w:val="285363"/>
              </w:rPr>
              <w:t>- Indien een personeelslid binnen een periode van 14 kalenderdagen (na een hervatting van het werk, die voorafgegaan werd door een afwezigheid wegens ziekte) opnieuw ziek wordt en niet uitdrukkelijk geattesteerd wordt dat het om een herval gaat (dezelfde ziekte als de eerste), wordt deze (tweede) ziekte beschouwd als een nieuwe ziekte.</w:t>
            </w:r>
          </w:p>
          <w:p w14:paraId="13B6FC9A" w14:textId="77777777" w:rsidR="00CC229C" w:rsidRDefault="00CC229C" w:rsidP="00A919C2">
            <w:pPr>
              <w:tabs>
                <w:tab w:val="left" w:pos="980"/>
              </w:tabs>
              <w:jc w:val="both"/>
              <w:rPr>
                <w:b/>
                <w:bCs/>
                <w:color w:val="285363"/>
                <w:lang w:val="nl-NL"/>
              </w:rPr>
            </w:pPr>
          </w:p>
          <w:p w14:paraId="17156657" w14:textId="61302BFD" w:rsidR="00A919C2" w:rsidRDefault="00A919C2" w:rsidP="00A919C2">
            <w:pPr>
              <w:tabs>
                <w:tab w:val="left" w:pos="980"/>
              </w:tabs>
              <w:jc w:val="both"/>
              <w:rPr>
                <w:color w:val="285363"/>
              </w:rPr>
            </w:pPr>
          </w:p>
        </w:tc>
      </w:tr>
    </w:tbl>
    <w:p w14:paraId="23F49C2B" w14:textId="5D5EE567" w:rsidR="00427D7C" w:rsidRDefault="00427D7C" w:rsidP="00427D7C">
      <w:pPr>
        <w:tabs>
          <w:tab w:val="left" w:pos="980"/>
        </w:tabs>
        <w:jc w:val="both"/>
        <w:rPr>
          <w:color w:val="285363"/>
        </w:rPr>
      </w:pPr>
    </w:p>
    <w:p w14:paraId="6245A454" w14:textId="77777777" w:rsidR="008D3E1F" w:rsidRPr="008D3E1F" w:rsidRDefault="008D3E1F" w:rsidP="00E22E8E">
      <w:pPr>
        <w:tabs>
          <w:tab w:val="left" w:pos="980"/>
        </w:tabs>
        <w:rPr>
          <w:color w:val="285363"/>
        </w:rPr>
      </w:pPr>
    </w:p>
    <w:sectPr w:rsidR="008D3E1F" w:rsidRPr="008D3E1F" w:rsidSect="007F3A89">
      <w:headerReference w:type="default" r:id="rId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4DE54" w14:textId="77777777" w:rsidR="00EB6AF8" w:rsidRDefault="00EB6AF8" w:rsidP="007361E9">
      <w:pPr>
        <w:spacing w:after="0" w:line="240" w:lineRule="auto"/>
      </w:pPr>
      <w:r>
        <w:separator/>
      </w:r>
    </w:p>
  </w:endnote>
  <w:endnote w:type="continuationSeparator" w:id="0">
    <w:p w14:paraId="54484F7F" w14:textId="77777777" w:rsidR="00EB6AF8" w:rsidRDefault="00EB6AF8" w:rsidP="00736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CAA3C" w14:textId="77777777" w:rsidR="00EB6AF8" w:rsidRDefault="00EB6AF8" w:rsidP="007361E9">
      <w:pPr>
        <w:spacing w:after="0" w:line="240" w:lineRule="auto"/>
      </w:pPr>
      <w:r>
        <w:separator/>
      </w:r>
    </w:p>
  </w:footnote>
  <w:footnote w:type="continuationSeparator" w:id="0">
    <w:p w14:paraId="6BDAF607" w14:textId="77777777" w:rsidR="00EB6AF8" w:rsidRDefault="00EB6AF8" w:rsidP="007361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09F51" w14:textId="6C8B382B" w:rsidR="007361E9" w:rsidRDefault="007361E9">
    <w:pPr>
      <w:pStyle w:val="Koptekst"/>
    </w:pPr>
    <w:r>
      <w:rPr>
        <w:noProof/>
      </w:rPr>
      <w:drawing>
        <wp:anchor distT="0" distB="0" distL="114300" distR="114300" simplePos="0" relativeHeight="251659264" behindDoc="0" locked="0" layoutInCell="1" allowOverlap="1" wp14:anchorId="7706FCCE" wp14:editId="74C9FCE0">
          <wp:simplePos x="0" y="0"/>
          <wp:positionH relativeFrom="margin">
            <wp:posOffset>-133350</wp:posOffset>
          </wp:positionH>
          <wp:positionV relativeFrom="paragraph">
            <wp:posOffset>-146685</wp:posOffset>
          </wp:positionV>
          <wp:extent cx="1847850" cy="571500"/>
          <wp:effectExtent l="0" t="0" r="0" b="0"/>
          <wp:wrapSquare wrapText="bothSides"/>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rotWithShape="1">
                  <a:blip r:embed="rId1">
                    <a:extLst>
                      <a:ext uri="{28A0092B-C50C-407E-A947-70E740481C1C}">
                        <a14:useLocalDpi xmlns:a14="http://schemas.microsoft.com/office/drawing/2010/main" val="0"/>
                      </a:ext>
                    </a:extLst>
                  </a:blip>
                  <a:srcRect t="27442" b="28787"/>
                  <a:stretch/>
                </pic:blipFill>
                <pic:spPr bwMode="auto">
                  <a:xfrm>
                    <a:off x="0" y="0"/>
                    <a:ext cx="1847850" cy="571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CE392F" w14:textId="77777777" w:rsidR="007361E9" w:rsidRDefault="007361E9">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C2430"/>
    <w:multiLevelType w:val="hybridMultilevel"/>
    <w:tmpl w:val="7C345FEA"/>
    <w:lvl w:ilvl="0" w:tplc="29982FB4">
      <w:numFmt w:val="bullet"/>
      <w:lvlText w:val="-"/>
      <w:lvlJc w:val="left"/>
      <w:pPr>
        <w:ind w:left="720" w:hanging="360"/>
      </w:pPr>
      <w:rPr>
        <w:rFonts w:ascii="Calibri Light" w:eastAsiaTheme="minorHAnsi" w:hAnsi="Calibri Light" w:cs="Calibri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F2C33A7"/>
    <w:multiLevelType w:val="hybridMultilevel"/>
    <w:tmpl w:val="6B1EB928"/>
    <w:lvl w:ilvl="0" w:tplc="165C215E">
      <w:start w:val="3"/>
      <w:numFmt w:val="bullet"/>
      <w:lvlText w:val="-"/>
      <w:lvlJc w:val="left"/>
      <w:pPr>
        <w:ind w:left="720" w:hanging="360"/>
      </w:pPr>
      <w:rPr>
        <w:rFonts w:ascii="Calibri Light" w:eastAsiaTheme="minorHAnsi" w:hAnsi="Calibri Light" w:cs="Calibri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72A6BF5"/>
    <w:multiLevelType w:val="multilevel"/>
    <w:tmpl w:val="EC3093E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D84B8C"/>
    <w:multiLevelType w:val="hybridMultilevel"/>
    <w:tmpl w:val="F7866A20"/>
    <w:lvl w:ilvl="0" w:tplc="0813000B">
      <w:start w:val="1"/>
      <w:numFmt w:val="bullet"/>
      <w:lvlText w:val=""/>
      <w:lvlJc w:val="left"/>
      <w:pPr>
        <w:ind w:left="1004" w:hanging="360"/>
      </w:pPr>
      <w:rPr>
        <w:rFonts w:ascii="Wingdings" w:hAnsi="Wingdings"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4" w15:restartNumberingAfterBreak="0">
    <w:nsid w:val="1D236D3A"/>
    <w:multiLevelType w:val="multilevel"/>
    <w:tmpl w:val="4192F4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2C2CF2"/>
    <w:multiLevelType w:val="multilevel"/>
    <w:tmpl w:val="E78EF5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982436"/>
    <w:multiLevelType w:val="multilevel"/>
    <w:tmpl w:val="EAAC84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D04B4C"/>
    <w:multiLevelType w:val="hybridMultilevel"/>
    <w:tmpl w:val="25AC7A3C"/>
    <w:lvl w:ilvl="0" w:tplc="F1980B84">
      <w:numFmt w:val="bullet"/>
      <w:lvlText w:val="-"/>
      <w:lvlJc w:val="left"/>
      <w:pPr>
        <w:ind w:left="720" w:hanging="360"/>
      </w:pPr>
      <w:rPr>
        <w:rFonts w:ascii="Calibri Light" w:eastAsiaTheme="minorHAnsi" w:hAnsi="Calibri Light" w:cs="Calibri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3FC63F8E"/>
    <w:multiLevelType w:val="hybridMultilevel"/>
    <w:tmpl w:val="641AD3E2"/>
    <w:lvl w:ilvl="0" w:tplc="AB542BCE">
      <w:start w:val="1"/>
      <w:numFmt w:val="bullet"/>
      <w:lvlText w:val=""/>
      <w:lvlJc w:val="right"/>
      <w:pPr>
        <w:ind w:left="1440" w:hanging="360"/>
      </w:pPr>
      <w:rPr>
        <w:rFonts w:ascii="Wingdings" w:hAnsi="Wingdings"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9" w15:restartNumberingAfterBreak="0">
    <w:nsid w:val="406A70D6"/>
    <w:multiLevelType w:val="hybridMultilevel"/>
    <w:tmpl w:val="1A36F364"/>
    <w:lvl w:ilvl="0" w:tplc="AB542BCE">
      <w:start w:val="1"/>
      <w:numFmt w:val="bullet"/>
      <w:lvlText w:val=""/>
      <w:lvlJc w:val="right"/>
      <w:pPr>
        <w:ind w:left="2160" w:hanging="360"/>
      </w:pPr>
      <w:rPr>
        <w:rFonts w:ascii="Wingdings" w:hAnsi="Wingdings"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10" w15:restartNumberingAfterBreak="0">
    <w:nsid w:val="4B8B5734"/>
    <w:multiLevelType w:val="multilevel"/>
    <w:tmpl w:val="76808B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EFA24D4"/>
    <w:multiLevelType w:val="multilevel"/>
    <w:tmpl w:val="098206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412326"/>
    <w:multiLevelType w:val="hybridMultilevel"/>
    <w:tmpl w:val="2B26DEB0"/>
    <w:lvl w:ilvl="0" w:tplc="AB542BCE">
      <w:start w:val="1"/>
      <w:numFmt w:val="bullet"/>
      <w:lvlText w:val=""/>
      <w:lvlJc w:val="righ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620E7AA6"/>
    <w:multiLevelType w:val="hybridMultilevel"/>
    <w:tmpl w:val="EA3CB132"/>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621935EC"/>
    <w:multiLevelType w:val="hybridMultilevel"/>
    <w:tmpl w:val="D05E3BDA"/>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65C1613B"/>
    <w:multiLevelType w:val="multilevel"/>
    <w:tmpl w:val="183CF34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83B7C2E"/>
    <w:multiLevelType w:val="multilevel"/>
    <w:tmpl w:val="7946E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B4049C6"/>
    <w:multiLevelType w:val="multilevel"/>
    <w:tmpl w:val="C5AA8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1851443">
    <w:abstractNumId w:val="15"/>
  </w:num>
  <w:num w:numId="2" w16cid:durableId="323553515">
    <w:abstractNumId w:val="13"/>
  </w:num>
  <w:num w:numId="3" w16cid:durableId="1749224637">
    <w:abstractNumId w:val="12"/>
  </w:num>
  <w:num w:numId="4" w16cid:durableId="1796942488">
    <w:abstractNumId w:val="9"/>
  </w:num>
  <w:num w:numId="5" w16cid:durableId="23480158">
    <w:abstractNumId w:val="3"/>
  </w:num>
  <w:num w:numId="6" w16cid:durableId="602806666">
    <w:abstractNumId w:val="1"/>
  </w:num>
  <w:num w:numId="7" w16cid:durableId="607782112">
    <w:abstractNumId w:val="8"/>
  </w:num>
  <w:num w:numId="8" w16cid:durableId="838958804">
    <w:abstractNumId w:val="14"/>
  </w:num>
  <w:num w:numId="9" w16cid:durableId="969896906">
    <w:abstractNumId w:val="16"/>
  </w:num>
  <w:num w:numId="10" w16cid:durableId="1651641765">
    <w:abstractNumId w:val="5"/>
  </w:num>
  <w:num w:numId="11" w16cid:durableId="1393893320">
    <w:abstractNumId w:val="2"/>
  </w:num>
  <w:num w:numId="12" w16cid:durableId="59712472">
    <w:abstractNumId w:val="11"/>
  </w:num>
  <w:num w:numId="13" w16cid:durableId="112021295">
    <w:abstractNumId w:val="17"/>
  </w:num>
  <w:num w:numId="14" w16cid:durableId="319896035">
    <w:abstractNumId w:val="10"/>
  </w:num>
  <w:num w:numId="15" w16cid:durableId="2116095525">
    <w:abstractNumId w:val="4"/>
  </w:num>
  <w:num w:numId="16" w16cid:durableId="1530025501">
    <w:abstractNumId w:val="6"/>
  </w:num>
  <w:num w:numId="17" w16cid:durableId="583565029">
    <w:abstractNumId w:val="7"/>
  </w:num>
  <w:num w:numId="18" w16cid:durableId="9105831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1E9"/>
    <w:rsid w:val="0000646A"/>
    <w:rsid w:val="00035E23"/>
    <w:rsid w:val="001159F2"/>
    <w:rsid w:val="00132E52"/>
    <w:rsid w:val="001A3F96"/>
    <w:rsid w:val="001F297C"/>
    <w:rsid w:val="002177E9"/>
    <w:rsid w:val="003F39DE"/>
    <w:rsid w:val="00427D7C"/>
    <w:rsid w:val="0044516C"/>
    <w:rsid w:val="004677CD"/>
    <w:rsid w:val="00474157"/>
    <w:rsid w:val="00480885"/>
    <w:rsid w:val="00481B54"/>
    <w:rsid w:val="005B37A7"/>
    <w:rsid w:val="00650422"/>
    <w:rsid w:val="0066720A"/>
    <w:rsid w:val="00682A48"/>
    <w:rsid w:val="006E1614"/>
    <w:rsid w:val="007361E9"/>
    <w:rsid w:val="007974D2"/>
    <w:rsid w:val="007F3A89"/>
    <w:rsid w:val="0080492D"/>
    <w:rsid w:val="008220B3"/>
    <w:rsid w:val="00826175"/>
    <w:rsid w:val="0089310E"/>
    <w:rsid w:val="008A60DA"/>
    <w:rsid w:val="008D3E1F"/>
    <w:rsid w:val="008D6735"/>
    <w:rsid w:val="008F05C6"/>
    <w:rsid w:val="008F5CAC"/>
    <w:rsid w:val="009A3D45"/>
    <w:rsid w:val="009C5A26"/>
    <w:rsid w:val="009D7497"/>
    <w:rsid w:val="009E3070"/>
    <w:rsid w:val="00A919C2"/>
    <w:rsid w:val="00AD5013"/>
    <w:rsid w:val="00B3751D"/>
    <w:rsid w:val="00BB3356"/>
    <w:rsid w:val="00C5218E"/>
    <w:rsid w:val="00C64499"/>
    <w:rsid w:val="00C80411"/>
    <w:rsid w:val="00CC2114"/>
    <w:rsid w:val="00CC229C"/>
    <w:rsid w:val="00DC39ED"/>
    <w:rsid w:val="00E22E8E"/>
    <w:rsid w:val="00E22EA6"/>
    <w:rsid w:val="00E320FF"/>
    <w:rsid w:val="00E66084"/>
    <w:rsid w:val="00E8052C"/>
    <w:rsid w:val="00E84F18"/>
    <w:rsid w:val="00EA0F76"/>
    <w:rsid w:val="00EB6AF8"/>
    <w:rsid w:val="00ED48D8"/>
    <w:rsid w:val="00EE4ACC"/>
    <w:rsid w:val="00F64C8A"/>
    <w:rsid w:val="00FC5CE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8E06C"/>
  <w15:chartTrackingRefBased/>
  <w15:docId w15:val="{9543A752-1510-46A8-81A9-DFA5A45A0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Light" w:eastAsiaTheme="minorHAnsi" w:hAnsi="Calibri Light" w:cs="Calibri"/>
        <w:sz w:val="24"/>
        <w:szCs w:val="28"/>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7361E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361E9"/>
  </w:style>
  <w:style w:type="paragraph" w:styleId="Voettekst">
    <w:name w:val="footer"/>
    <w:basedOn w:val="Standaard"/>
    <w:link w:val="VoettekstChar"/>
    <w:uiPriority w:val="99"/>
    <w:unhideWhenUsed/>
    <w:rsid w:val="007361E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361E9"/>
  </w:style>
  <w:style w:type="paragraph" w:styleId="Lijstalinea">
    <w:name w:val="List Paragraph"/>
    <w:basedOn w:val="Standaard"/>
    <w:uiPriority w:val="34"/>
    <w:qFormat/>
    <w:rsid w:val="00E22E8E"/>
    <w:pPr>
      <w:ind w:left="720"/>
      <w:contextualSpacing/>
    </w:pPr>
  </w:style>
  <w:style w:type="table" w:styleId="Tabelraster">
    <w:name w:val="Table Grid"/>
    <w:basedOn w:val="Standaardtabel"/>
    <w:uiPriority w:val="39"/>
    <w:rsid w:val="007F3A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18331">
      <w:bodyDiv w:val="1"/>
      <w:marLeft w:val="0"/>
      <w:marRight w:val="0"/>
      <w:marTop w:val="0"/>
      <w:marBottom w:val="0"/>
      <w:divBdr>
        <w:top w:val="none" w:sz="0" w:space="0" w:color="auto"/>
        <w:left w:val="none" w:sz="0" w:space="0" w:color="auto"/>
        <w:bottom w:val="none" w:sz="0" w:space="0" w:color="auto"/>
        <w:right w:val="none" w:sz="0" w:space="0" w:color="auto"/>
      </w:divBdr>
      <w:divsChild>
        <w:div w:id="1855921062">
          <w:marLeft w:val="0"/>
          <w:marRight w:val="0"/>
          <w:marTop w:val="0"/>
          <w:marBottom w:val="0"/>
          <w:divBdr>
            <w:top w:val="none" w:sz="0" w:space="0" w:color="auto"/>
            <w:left w:val="none" w:sz="0" w:space="0" w:color="auto"/>
            <w:bottom w:val="none" w:sz="0" w:space="0" w:color="auto"/>
            <w:right w:val="none" w:sz="0" w:space="0" w:color="auto"/>
          </w:divBdr>
        </w:div>
        <w:div w:id="799231067">
          <w:marLeft w:val="0"/>
          <w:marRight w:val="0"/>
          <w:marTop w:val="0"/>
          <w:marBottom w:val="0"/>
          <w:divBdr>
            <w:top w:val="none" w:sz="0" w:space="0" w:color="auto"/>
            <w:left w:val="none" w:sz="0" w:space="0" w:color="auto"/>
            <w:bottom w:val="none" w:sz="0" w:space="0" w:color="auto"/>
            <w:right w:val="none" w:sz="0" w:space="0" w:color="auto"/>
          </w:divBdr>
          <w:divsChild>
            <w:div w:id="928662887">
              <w:marLeft w:val="0"/>
              <w:marRight w:val="0"/>
              <w:marTop w:val="0"/>
              <w:marBottom w:val="0"/>
              <w:divBdr>
                <w:top w:val="none" w:sz="0" w:space="0" w:color="auto"/>
                <w:left w:val="none" w:sz="0" w:space="0" w:color="auto"/>
                <w:bottom w:val="none" w:sz="0" w:space="0" w:color="auto"/>
                <w:right w:val="none" w:sz="0" w:space="0" w:color="auto"/>
              </w:divBdr>
            </w:div>
            <w:div w:id="332800548">
              <w:marLeft w:val="0"/>
              <w:marRight w:val="0"/>
              <w:marTop w:val="0"/>
              <w:marBottom w:val="0"/>
              <w:divBdr>
                <w:top w:val="none" w:sz="0" w:space="0" w:color="auto"/>
                <w:left w:val="none" w:sz="0" w:space="0" w:color="auto"/>
                <w:bottom w:val="none" w:sz="0" w:space="0" w:color="auto"/>
                <w:right w:val="none" w:sz="0" w:space="0" w:color="auto"/>
              </w:divBdr>
            </w:div>
            <w:div w:id="1391227396">
              <w:marLeft w:val="0"/>
              <w:marRight w:val="0"/>
              <w:marTop w:val="0"/>
              <w:marBottom w:val="0"/>
              <w:divBdr>
                <w:top w:val="none" w:sz="0" w:space="0" w:color="auto"/>
                <w:left w:val="none" w:sz="0" w:space="0" w:color="auto"/>
                <w:bottom w:val="none" w:sz="0" w:space="0" w:color="auto"/>
                <w:right w:val="none" w:sz="0" w:space="0" w:color="auto"/>
              </w:divBdr>
            </w:div>
            <w:div w:id="479150367">
              <w:marLeft w:val="0"/>
              <w:marRight w:val="0"/>
              <w:marTop w:val="0"/>
              <w:marBottom w:val="0"/>
              <w:divBdr>
                <w:top w:val="none" w:sz="0" w:space="0" w:color="auto"/>
                <w:left w:val="none" w:sz="0" w:space="0" w:color="auto"/>
                <w:bottom w:val="none" w:sz="0" w:space="0" w:color="auto"/>
                <w:right w:val="none" w:sz="0" w:space="0" w:color="auto"/>
              </w:divBdr>
            </w:div>
            <w:div w:id="1160001388">
              <w:marLeft w:val="0"/>
              <w:marRight w:val="0"/>
              <w:marTop w:val="0"/>
              <w:marBottom w:val="0"/>
              <w:divBdr>
                <w:top w:val="none" w:sz="0" w:space="0" w:color="auto"/>
                <w:left w:val="none" w:sz="0" w:space="0" w:color="auto"/>
                <w:bottom w:val="none" w:sz="0" w:space="0" w:color="auto"/>
                <w:right w:val="none" w:sz="0" w:space="0" w:color="auto"/>
              </w:divBdr>
            </w:div>
          </w:divsChild>
        </w:div>
        <w:div w:id="1675957883">
          <w:marLeft w:val="0"/>
          <w:marRight w:val="0"/>
          <w:marTop w:val="0"/>
          <w:marBottom w:val="0"/>
          <w:divBdr>
            <w:top w:val="none" w:sz="0" w:space="0" w:color="auto"/>
            <w:left w:val="none" w:sz="0" w:space="0" w:color="auto"/>
            <w:bottom w:val="none" w:sz="0" w:space="0" w:color="auto"/>
            <w:right w:val="none" w:sz="0" w:space="0" w:color="auto"/>
          </w:divBdr>
          <w:divsChild>
            <w:div w:id="697388799">
              <w:marLeft w:val="0"/>
              <w:marRight w:val="0"/>
              <w:marTop w:val="0"/>
              <w:marBottom w:val="0"/>
              <w:divBdr>
                <w:top w:val="none" w:sz="0" w:space="0" w:color="auto"/>
                <w:left w:val="none" w:sz="0" w:space="0" w:color="auto"/>
                <w:bottom w:val="none" w:sz="0" w:space="0" w:color="auto"/>
                <w:right w:val="none" w:sz="0" w:space="0" w:color="auto"/>
              </w:divBdr>
            </w:div>
            <w:div w:id="1412196951">
              <w:marLeft w:val="0"/>
              <w:marRight w:val="0"/>
              <w:marTop w:val="0"/>
              <w:marBottom w:val="0"/>
              <w:divBdr>
                <w:top w:val="none" w:sz="0" w:space="0" w:color="auto"/>
                <w:left w:val="none" w:sz="0" w:space="0" w:color="auto"/>
                <w:bottom w:val="none" w:sz="0" w:space="0" w:color="auto"/>
                <w:right w:val="none" w:sz="0" w:space="0" w:color="auto"/>
              </w:divBdr>
            </w:div>
            <w:div w:id="93982874">
              <w:marLeft w:val="0"/>
              <w:marRight w:val="0"/>
              <w:marTop w:val="0"/>
              <w:marBottom w:val="0"/>
              <w:divBdr>
                <w:top w:val="none" w:sz="0" w:space="0" w:color="auto"/>
                <w:left w:val="none" w:sz="0" w:space="0" w:color="auto"/>
                <w:bottom w:val="none" w:sz="0" w:space="0" w:color="auto"/>
                <w:right w:val="none" w:sz="0" w:space="0" w:color="auto"/>
              </w:divBdr>
            </w:div>
            <w:div w:id="194923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154937">
      <w:bodyDiv w:val="1"/>
      <w:marLeft w:val="0"/>
      <w:marRight w:val="0"/>
      <w:marTop w:val="0"/>
      <w:marBottom w:val="0"/>
      <w:divBdr>
        <w:top w:val="none" w:sz="0" w:space="0" w:color="auto"/>
        <w:left w:val="none" w:sz="0" w:space="0" w:color="auto"/>
        <w:bottom w:val="none" w:sz="0" w:space="0" w:color="auto"/>
        <w:right w:val="none" w:sz="0" w:space="0" w:color="auto"/>
      </w:divBdr>
      <w:divsChild>
        <w:div w:id="162011048">
          <w:marLeft w:val="0"/>
          <w:marRight w:val="0"/>
          <w:marTop w:val="0"/>
          <w:marBottom w:val="0"/>
          <w:divBdr>
            <w:top w:val="none" w:sz="0" w:space="0" w:color="auto"/>
            <w:left w:val="none" w:sz="0" w:space="0" w:color="auto"/>
            <w:bottom w:val="none" w:sz="0" w:space="0" w:color="auto"/>
            <w:right w:val="none" w:sz="0" w:space="0" w:color="auto"/>
          </w:divBdr>
        </w:div>
        <w:div w:id="325670921">
          <w:marLeft w:val="0"/>
          <w:marRight w:val="0"/>
          <w:marTop w:val="0"/>
          <w:marBottom w:val="0"/>
          <w:divBdr>
            <w:top w:val="none" w:sz="0" w:space="0" w:color="auto"/>
            <w:left w:val="none" w:sz="0" w:space="0" w:color="auto"/>
            <w:bottom w:val="none" w:sz="0" w:space="0" w:color="auto"/>
            <w:right w:val="none" w:sz="0" w:space="0" w:color="auto"/>
          </w:divBdr>
        </w:div>
        <w:div w:id="951130705">
          <w:marLeft w:val="0"/>
          <w:marRight w:val="0"/>
          <w:marTop w:val="0"/>
          <w:marBottom w:val="0"/>
          <w:divBdr>
            <w:top w:val="none" w:sz="0" w:space="0" w:color="auto"/>
            <w:left w:val="none" w:sz="0" w:space="0" w:color="auto"/>
            <w:bottom w:val="none" w:sz="0" w:space="0" w:color="auto"/>
            <w:right w:val="none" w:sz="0" w:space="0" w:color="auto"/>
          </w:divBdr>
        </w:div>
        <w:div w:id="1775321193">
          <w:marLeft w:val="0"/>
          <w:marRight w:val="0"/>
          <w:marTop w:val="0"/>
          <w:marBottom w:val="0"/>
          <w:divBdr>
            <w:top w:val="none" w:sz="0" w:space="0" w:color="auto"/>
            <w:left w:val="none" w:sz="0" w:space="0" w:color="auto"/>
            <w:bottom w:val="none" w:sz="0" w:space="0" w:color="auto"/>
            <w:right w:val="none" w:sz="0" w:space="0" w:color="auto"/>
          </w:divBdr>
        </w:div>
      </w:divsChild>
    </w:div>
    <w:div w:id="331832805">
      <w:bodyDiv w:val="1"/>
      <w:marLeft w:val="0"/>
      <w:marRight w:val="0"/>
      <w:marTop w:val="0"/>
      <w:marBottom w:val="0"/>
      <w:divBdr>
        <w:top w:val="none" w:sz="0" w:space="0" w:color="auto"/>
        <w:left w:val="none" w:sz="0" w:space="0" w:color="auto"/>
        <w:bottom w:val="none" w:sz="0" w:space="0" w:color="auto"/>
        <w:right w:val="none" w:sz="0" w:space="0" w:color="auto"/>
      </w:divBdr>
      <w:divsChild>
        <w:div w:id="1759672092">
          <w:marLeft w:val="0"/>
          <w:marRight w:val="0"/>
          <w:marTop w:val="0"/>
          <w:marBottom w:val="0"/>
          <w:divBdr>
            <w:top w:val="none" w:sz="0" w:space="0" w:color="auto"/>
            <w:left w:val="none" w:sz="0" w:space="0" w:color="auto"/>
            <w:bottom w:val="none" w:sz="0" w:space="0" w:color="auto"/>
            <w:right w:val="none" w:sz="0" w:space="0" w:color="auto"/>
          </w:divBdr>
        </w:div>
        <w:div w:id="297688646">
          <w:marLeft w:val="0"/>
          <w:marRight w:val="0"/>
          <w:marTop w:val="0"/>
          <w:marBottom w:val="0"/>
          <w:divBdr>
            <w:top w:val="none" w:sz="0" w:space="0" w:color="auto"/>
            <w:left w:val="none" w:sz="0" w:space="0" w:color="auto"/>
            <w:bottom w:val="none" w:sz="0" w:space="0" w:color="auto"/>
            <w:right w:val="none" w:sz="0" w:space="0" w:color="auto"/>
          </w:divBdr>
        </w:div>
        <w:div w:id="1320773214">
          <w:marLeft w:val="0"/>
          <w:marRight w:val="0"/>
          <w:marTop w:val="0"/>
          <w:marBottom w:val="0"/>
          <w:divBdr>
            <w:top w:val="none" w:sz="0" w:space="0" w:color="auto"/>
            <w:left w:val="none" w:sz="0" w:space="0" w:color="auto"/>
            <w:bottom w:val="none" w:sz="0" w:space="0" w:color="auto"/>
            <w:right w:val="none" w:sz="0" w:space="0" w:color="auto"/>
          </w:divBdr>
        </w:div>
        <w:div w:id="1282296834">
          <w:marLeft w:val="0"/>
          <w:marRight w:val="0"/>
          <w:marTop w:val="0"/>
          <w:marBottom w:val="0"/>
          <w:divBdr>
            <w:top w:val="none" w:sz="0" w:space="0" w:color="auto"/>
            <w:left w:val="none" w:sz="0" w:space="0" w:color="auto"/>
            <w:bottom w:val="none" w:sz="0" w:space="0" w:color="auto"/>
            <w:right w:val="none" w:sz="0" w:space="0" w:color="auto"/>
          </w:divBdr>
        </w:div>
      </w:divsChild>
    </w:div>
    <w:div w:id="1605115498">
      <w:bodyDiv w:val="1"/>
      <w:marLeft w:val="0"/>
      <w:marRight w:val="0"/>
      <w:marTop w:val="0"/>
      <w:marBottom w:val="0"/>
      <w:divBdr>
        <w:top w:val="none" w:sz="0" w:space="0" w:color="auto"/>
        <w:left w:val="none" w:sz="0" w:space="0" w:color="auto"/>
        <w:bottom w:val="none" w:sz="0" w:space="0" w:color="auto"/>
        <w:right w:val="none" w:sz="0" w:space="0" w:color="auto"/>
      </w:divBdr>
      <w:divsChild>
        <w:div w:id="104885401">
          <w:marLeft w:val="0"/>
          <w:marRight w:val="0"/>
          <w:marTop w:val="0"/>
          <w:marBottom w:val="0"/>
          <w:divBdr>
            <w:top w:val="none" w:sz="0" w:space="0" w:color="auto"/>
            <w:left w:val="none" w:sz="0" w:space="0" w:color="auto"/>
            <w:bottom w:val="none" w:sz="0" w:space="0" w:color="auto"/>
            <w:right w:val="none" w:sz="0" w:space="0" w:color="auto"/>
          </w:divBdr>
        </w:div>
        <w:div w:id="1525441736">
          <w:marLeft w:val="0"/>
          <w:marRight w:val="0"/>
          <w:marTop w:val="0"/>
          <w:marBottom w:val="0"/>
          <w:divBdr>
            <w:top w:val="none" w:sz="0" w:space="0" w:color="auto"/>
            <w:left w:val="none" w:sz="0" w:space="0" w:color="auto"/>
            <w:bottom w:val="none" w:sz="0" w:space="0" w:color="auto"/>
            <w:right w:val="none" w:sz="0" w:space="0" w:color="auto"/>
          </w:divBdr>
        </w:div>
        <w:div w:id="20229295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4368</Words>
  <Characters>24028</Characters>
  <Application>Microsoft Office Word</Application>
  <DocSecurity>0</DocSecurity>
  <Lines>200</Lines>
  <Paragraphs>56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Stefanie Declerck</dc:creator>
  <cp:keywords/>
  <dc:description/>
  <cp:lastModifiedBy>Stefanie Declerck</cp:lastModifiedBy>
  <cp:revision>2</cp:revision>
  <dcterms:created xsi:type="dcterms:W3CDTF">2023-03-13T11:51:00Z</dcterms:created>
  <dcterms:modified xsi:type="dcterms:W3CDTF">2023-03-13T11:51:00Z</dcterms:modified>
</cp:coreProperties>
</file>